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E0A4E" w:rsidRPr="002E0A4E" w:rsidRDefault="002E0A4E" w:rsidP="002E0A4E">
      <w:pPr>
        <w:pStyle w:val="Cuerpo"/>
        <w:spacing w:after="0" w:line="240" w:lineRule="auto"/>
        <w:jc w:val="both"/>
        <w:rPr>
          <w:rStyle w:val="Ninguno"/>
          <w:rFonts w:ascii="Arial" w:hAnsi="Arial" w:cs="Arial"/>
          <w:b/>
          <w:bCs/>
          <w:sz w:val="24"/>
          <w:szCs w:val="24"/>
          <w:lang w:val="es-ES_tradnl"/>
        </w:rPr>
      </w:pPr>
      <w:r w:rsidRPr="002E0A4E">
        <w:rPr>
          <w:rFonts w:ascii="Arial" w:hAnsi="Arial" w:cs="Arial"/>
          <w:b/>
          <w:sz w:val="24"/>
          <w:szCs w:val="24"/>
        </w:rPr>
        <w:t xml:space="preserve">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w:t>
      </w:r>
      <w:r>
        <w:rPr>
          <w:rFonts w:ascii="Arial" w:hAnsi="Arial" w:cs="Arial"/>
          <w:b/>
          <w:sz w:val="24"/>
          <w:szCs w:val="24"/>
        </w:rPr>
        <w:t>EL</w:t>
      </w:r>
      <w:r w:rsidRPr="002E0A4E">
        <w:rPr>
          <w:rFonts w:ascii="Arial" w:hAnsi="Arial" w:cs="Arial"/>
          <w:b/>
          <w:sz w:val="24"/>
          <w:szCs w:val="24"/>
        </w:rPr>
        <w:t xml:space="preserve"> SIGUIENTE,</w:t>
      </w:r>
    </w:p>
    <w:p w:rsidR="00912962" w:rsidRPr="00912962" w:rsidRDefault="00912962" w:rsidP="00912962">
      <w:pPr>
        <w:widowControl/>
        <w:suppressAutoHyphens w:val="0"/>
        <w:autoSpaceDE/>
        <w:jc w:val="center"/>
        <w:rPr>
          <w:rFonts w:ascii="Arial" w:eastAsia="Arial" w:hAnsi="Arial" w:cs="Arial"/>
          <w:b/>
          <w:sz w:val="24"/>
          <w:szCs w:val="24"/>
          <w:lang w:val="es-ES" w:eastAsia="es-MX"/>
        </w:rPr>
      </w:pPr>
      <w:r w:rsidRPr="00912962">
        <w:rPr>
          <w:rFonts w:ascii="Arial" w:eastAsia="Arial" w:hAnsi="Arial" w:cs="Arial"/>
          <w:b/>
          <w:sz w:val="24"/>
          <w:szCs w:val="24"/>
          <w:lang w:val="es-ES" w:eastAsia="es-MX"/>
        </w:rPr>
        <w:t>D E C R E T O</w:t>
      </w:r>
    </w:p>
    <w:p w:rsidR="00912962" w:rsidRPr="00912962" w:rsidRDefault="00912962" w:rsidP="00912962">
      <w:pPr>
        <w:widowControl/>
        <w:suppressAutoHyphens w:val="0"/>
        <w:autoSpaceDE/>
        <w:spacing w:line="360" w:lineRule="auto"/>
        <w:jc w:val="center"/>
        <w:rPr>
          <w:rFonts w:ascii="Arial" w:eastAsia="Arial" w:hAnsi="Arial" w:cs="Arial"/>
          <w:b/>
          <w:sz w:val="24"/>
          <w:szCs w:val="24"/>
          <w:lang w:val="es-ES" w:eastAsia="es-MX"/>
        </w:rPr>
      </w:pPr>
    </w:p>
    <w:p w:rsidR="00937CB8" w:rsidRDefault="00937CB8" w:rsidP="00937CB8">
      <w:pPr>
        <w:widowControl/>
        <w:suppressAutoHyphens w:val="0"/>
        <w:autoSpaceDE/>
        <w:jc w:val="center"/>
        <w:rPr>
          <w:rFonts w:ascii="Arial" w:hAnsi="Arial" w:cs="Arial"/>
          <w:b/>
          <w:sz w:val="24"/>
          <w:szCs w:val="24"/>
          <w:lang w:val="es-MX" w:eastAsia="es-ES"/>
        </w:rPr>
      </w:pPr>
      <w:r>
        <w:rPr>
          <w:rFonts w:ascii="Arial" w:hAnsi="Arial" w:cs="Arial"/>
          <w:b/>
          <w:sz w:val="24"/>
          <w:szCs w:val="24"/>
          <w:lang w:val="es-MX" w:eastAsia="es-ES"/>
        </w:rPr>
        <w:t xml:space="preserve">Por el que se reforma la </w:t>
      </w:r>
      <w:r w:rsidRPr="00176B71">
        <w:rPr>
          <w:rFonts w:ascii="Arial" w:hAnsi="Arial" w:cs="Arial"/>
          <w:b/>
          <w:sz w:val="24"/>
          <w:szCs w:val="24"/>
          <w:lang w:val="es-MX" w:eastAsia="es-ES"/>
        </w:rPr>
        <w:t xml:space="preserve">Ley de </w:t>
      </w:r>
      <w:r>
        <w:rPr>
          <w:rFonts w:ascii="Arial" w:hAnsi="Arial" w:cs="Arial"/>
          <w:b/>
          <w:sz w:val="24"/>
          <w:szCs w:val="24"/>
          <w:lang w:val="es-MX" w:eastAsia="es-ES"/>
        </w:rPr>
        <w:t>Salud y la Ley de Educación, ambas del Estado de Yucatán, en materia de salud bucodental.</w:t>
      </w:r>
    </w:p>
    <w:p w:rsidR="00937CB8" w:rsidRDefault="00937CB8" w:rsidP="00937CB8">
      <w:pPr>
        <w:widowControl/>
        <w:suppressAutoHyphens w:val="0"/>
        <w:autoSpaceDE/>
        <w:spacing w:line="360" w:lineRule="auto"/>
        <w:rPr>
          <w:rFonts w:ascii="Arial" w:hAnsi="Arial" w:cs="Arial"/>
          <w:b/>
          <w:sz w:val="18"/>
          <w:szCs w:val="18"/>
          <w:lang w:val="es-MX" w:eastAsia="es-ES"/>
        </w:rPr>
      </w:pPr>
    </w:p>
    <w:p w:rsidR="00937CB8" w:rsidRPr="003E17A5" w:rsidRDefault="00937CB8" w:rsidP="00937CB8">
      <w:pPr>
        <w:widowControl/>
        <w:suppressAutoHyphens w:val="0"/>
        <w:autoSpaceDE/>
        <w:spacing w:line="360" w:lineRule="auto"/>
        <w:rPr>
          <w:rFonts w:ascii="Arial" w:hAnsi="Arial" w:cs="Arial"/>
          <w:b/>
          <w:sz w:val="18"/>
          <w:szCs w:val="18"/>
          <w:lang w:val="es-MX" w:eastAsia="es-ES"/>
        </w:rPr>
      </w:pPr>
    </w:p>
    <w:p w:rsidR="00937CB8" w:rsidRDefault="00937CB8" w:rsidP="00937CB8">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culo </w:t>
      </w:r>
      <w:r>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Primero</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Se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adiciona un </w:t>
      </w:r>
      <w:r w:rsidRPr="003D107C">
        <w:rPr>
          <w:rFonts w:ascii="Arial" w:eastAsia="Arial Unicode MS" w:hAnsi="Arial" w:cs="Arial"/>
          <w:color w:val="000000"/>
          <w:sz w:val="24"/>
          <w:szCs w:val="24"/>
          <w:u w:color="000000"/>
          <w:bdr w:val="nil"/>
          <w:lang w:val="es-ES" w:eastAsia="es-MX"/>
          <w14:textOutline w14:w="0" w14:cap="flat" w14:cmpd="sng" w14:algn="ctr">
            <w14:noFill/>
            <w14:prstDash w14:val="solid"/>
            <w14:bevel/>
          </w14:textOutline>
        </w:rPr>
        <w:t>capítulo VI denominado “Salud Bucal”</w:t>
      </w:r>
      <w:r>
        <w:rPr>
          <w:rFonts w:ascii="Arial" w:eastAsia="Arial Unicode MS" w:hAnsi="Arial" w:cs="Arial"/>
          <w:color w:val="000000"/>
          <w:sz w:val="24"/>
          <w:szCs w:val="24"/>
          <w:u w:color="000000"/>
          <w:bdr w:val="nil"/>
          <w:lang w:val="es-ES" w:eastAsia="es-MX"/>
          <w14:textOutline w14:w="0" w14:cap="flat" w14:cmpd="sng" w14:algn="ctr">
            <w14:noFill/>
            <w14:prstDash w14:val="solid"/>
            <w14:bevel/>
          </w14:textOutline>
        </w:rPr>
        <w:t xml:space="preserve"> al </w:t>
      </w:r>
      <w:r w:rsidRPr="003D107C">
        <w:rPr>
          <w:rFonts w:ascii="Arial" w:eastAsia="Arial Unicode MS" w:hAnsi="Arial" w:cs="Arial"/>
          <w:color w:val="000000"/>
          <w:sz w:val="24"/>
          <w:szCs w:val="24"/>
          <w:u w:color="000000"/>
          <w:bdr w:val="nil"/>
          <w:lang w:val="es-ES" w:eastAsia="es-MX"/>
          <w14:textOutline w14:w="0" w14:cap="flat" w14:cmpd="sng" w14:algn="ctr">
            <w14:noFill/>
            <w14:prstDash w14:val="solid"/>
            <w14:bevel/>
          </w14:textOutline>
        </w:rPr>
        <w:t xml:space="preserve">Título Séptimo </w:t>
      </w:r>
      <w:r>
        <w:rPr>
          <w:rFonts w:ascii="Arial" w:eastAsia="Arial Unicode MS" w:hAnsi="Arial" w:cs="Arial"/>
          <w:color w:val="000000"/>
          <w:sz w:val="24"/>
          <w:szCs w:val="24"/>
          <w:u w:color="000000"/>
          <w:bdr w:val="nil"/>
          <w:lang w:val="es-ES" w:eastAsia="es-MX"/>
          <w14:textOutline w14:w="0" w14:cap="flat" w14:cmpd="sng" w14:algn="ctr">
            <w14:noFill/>
            <w14:prstDash w14:val="solid"/>
            <w14:bevel/>
          </w14:textOutline>
        </w:rPr>
        <w:t xml:space="preserve">que </w:t>
      </w:r>
      <w:r w:rsidRPr="003D107C">
        <w:rPr>
          <w:rFonts w:ascii="Arial" w:eastAsia="Arial Unicode MS" w:hAnsi="Arial" w:cs="Arial"/>
          <w:color w:val="000000"/>
          <w:sz w:val="24"/>
          <w:szCs w:val="24"/>
          <w:u w:color="000000"/>
          <w:bdr w:val="nil"/>
          <w:lang w:val="es-ES" w:eastAsia="es-MX"/>
          <w14:textOutline w14:w="0" w14:cap="flat" w14:cmpd="sng" w14:algn="ctr">
            <w14:noFill/>
            <w14:prstDash w14:val="solid"/>
            <w14:bevel/>
          </w14:textOutline>
        </w:rPr>
        <w:t xml:space="preserve">contiene los artículos 113 Bis al 113 </w:t>
      </w:r>
      <w:proofErr w:type="spellStart"/>
      <w:r w:rsidRPr="003D107C">
        <w:rPr>
          <w:rFonts w:ascii="Arial" w:eastAsia="Arial Unicode MS" w:hAnsi="Arial" w:cs="Arial"/>
          <w:color w:val="000000"/>
          <w:sz w:val="24"/>
          <w:szCs w:val="24"/>
          <w:u w:color="000000"/>
          <w:bdr w:val="nil"/>
          <w:lang w:val="es-ES" w:eastAsia="es-MX"/>
          <w14:textOutline w14:w="0" w14:cap="flat" w14:cmpd="sng" w14:algn="ctr">
            <w14:noFill/>
            <w14:prstDash w14:val="solid"/>
            <w14:bevel/>
          </w14:textOutline>
        </w:rPr>
        <w:t>Decies</w:t>
      </w:r>
      <w:proofErr w:type="spellEnd"/>
      <w:r>
        <w:rPr>
          <w:rFonts w:ascii="Arial" w:eastAsia="Arial Unicode MS" w:hAnsi="Arial" w:cs="Arial"/>
          <w:color w:val="000000"/>
          <w:sz w:val="24"/>
          <w:szCs w:val="24"/>
          <w:u w:color="000000"/>
          <w:bdr w:val="nil"/>
          <w:lang w:val="es-ES" w:eastAsia="es-MX"/>
          <w14:textOutline w14:w="0" w14:cap="flat" w14:cmpd="sng" w14:algn="ctr">
            <w14:noFill/>
            <w14:prstDash w14:val="solid"/>
            <w14:bevel/>
          </w14:textOutline>
        </w:rPr>
        <w:t xml:space="preserve"> de la Ley de Salud del Estado de Yucatán,</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para quedar como sigue:</w:t>
      </w:r>
    </w:p>
    <w:p w:rsidR="00937CB8" w:rsidRPr="003E17A5" w:rsidRDefault="00937CB8" w:rsidP="00937CB8">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color w:val="000000"/>
          <w:sz w:val="14"/>
          <w:szCs w:val="14"/>
          <w:u w:color="000000"/>
          <w:bdr w:val="nil"/>
          <w:lang w:eastAsia="es-MX"/>
          <w14:textOutline w14:w="0" w14:cap="flat" w14:cmpd="sng" w14:algn="ctr">
            <w14:noFill/>
            <w14:prstDash w14:val="solid"/>
            <w14:bevel/>
          </w14:textOutline>
        </w:rPr>
      </w:pPr>
    </w:p>
    <w:p w:rsidR="00937CB8" w:rsidRDefault="00937CB8" w:rsidP="00937CB8">
      <w:pPr>
        <w:pBdr>
          <w:top w:val="nil"/>
          <w:left w:val="nil"/>
          <w:bottom w:val="nil"/>
          <w:right w:val="nil"/>
          <w:between w:val="nil"/>
          <w:bar w:val="nil"/>
        </w:pBdr>
        <w:suppressAutoHyphens w:val="0"/>
        <w:autoSpaceDE/>
        <w:spacing w:line="360" w:lineRule="auto"/>
        <w:ind w:left="142" w:right="49"/>
        <w:jc w:val="center"/>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pPr>
      <w:r w:rsidRPr="003E17A5">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CAPÍTULO VI</w:t>
      </w:r>
    </w:p>
    <w:p w:rsidR="00937CB8" w:rsidRPr="003E17A5" w:rsidRDefault="00937CB8" w:rsidP="00937CB8">
      <w:pPr>
        <w:pBdr>
          <w:top w:val="nil"/>
          <w:left w:val="nil"/>
          <w:bottom w:val="nil"/>
          <w:right w:val="nil"/>
          <w:between w:val="nil"/>
          <w:bar w:val="nil"/>
        </w:pBdr>
        <w:suppressAutoHyphens w:val="0"/>
        <w:autoSpaceDE/>
        <w:spacing w:line="360" w:lineRule="auto"/>
        <w:ind w:left="142" w:right="49"/>
        <w:jc w:val="center"/>
        <w:rPr>
          <w:rFonts w:ascii="Arial" w:eastAsia="Arial Unicode MS" w:hAnsi="Arial" w:cs="Arial"/>
          <w:b/>
          <w:bCs/>
          <w:color w:val="000000"/>
          <w:sz w:val="8"/>
          <w:szCs w:val="8"/>
          <w:u w:color="000000"/>
          <w:bdr w:val="nil"/>
          <w:lang w:eastAsia="es-MX"/>
          <w14:textOutline w14:w="0" w14:cap="flat" w14:cmpd="sng" w14:algn="ctr">
            <w14:noFill/>
            <w14:prstDash w14:val="solid"/>
            <w14:bevel/>
          </w14:textOutline>
        </w:rPr>
      </w:pPr>
    </w:p>
    <w:p w:rsidR="00937CB8" w:rsidRDefault="00937CB8" w:rsidP="00937CB8">
      <w:pPr>
        <w:pBdr>
          <w:top w:val="nil"/>
          <w:left w:val="nil"/>
          <w:bottom w:val="nil"/>
          <w:right w:val="nil"/>
          <w:between w:val="nil"/>
          <w:bar w:val="nil"/>
        </w:pBdr>
        <w:suppressAutoHyphens w:val="0"/>
        <w:autoSpaceDE/>
        <w:spacing w:line="360" w:lineRule="auto"/>
        <w:ind w:left="142" w:right="49"/>
        <w:jc w:val="center"/>
        <w:rPr>
          <w:rFonts w:ascii="Arial" w:eastAsia="Arial Unicode MS" w:hAnsi="Arial" w:cs="Arial"/>
          <w:b/>
          <w:bCs/>
          <w:color w:val="000000"/>
          <w:sz w:val="24"/>
          <w:szCs w:val="24"/>
          <w:u w:color="000000"/>
          <w:bdr w:val="nil"/>
          <w:lang w:val="es-ES" w:eastAsia="es-MX"/>
          <w14:textOutline w14:w="0" w14:cap="flat" w14:cmpd="sng" w14:algn="ctr">
            <w14:noFill/>
            <w14:prstDash w14:val="solid"/>
            <w14:bevel/>
          </w14:textOutline>
        </w:rPr>
      </w:pPr>
      <w:r w:rsidRPr="003D107C">
        <w:rPr>
          <w:rFonts w:ascii="Arial" w:eastAsia="Arial Unicode MS" w:hAnsi="Arial" w:cs="Arial"/>
          <w:b/>
          <w:bCs/>
          <w:color w:val="000000"/>
          <w:sz w:val="24"/>
          <w:szCs w:val="24"/>
          <w:u w:color="000000"/>
          <w:bdr w:val="nil"/>
          <w:lang w:val="es-ES" w:eastAsia="es-MX"/>
          <w14:textOutline w14:w="0" w14:cap="flat" w14:cmpd="sng" w14:algn="ctr">
            <w14:noFill/>
            <w14:prstDash w14:val="solid"/>
            <w14:bevel/>
          </w14:textOutline>
        </w:rPr>
        <w:t>SALUD BUCAL</w:t>
      </w:r>
    </w:p>
    <w:p w:rsidR="00937CB8" w:rsidRPr="003E17A5" w:rsidRDefault="00937CB8" w:rsidP="00937CB8">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b/>
          <w:bCs/>
          <w:color w:val="000000"/>
          <w:sz w:val="14"/>
          <w:szCs w:val="14"/>
          <w:u w:color="000000"/>
          <w:bdr w:val="nil"/>
          <w:lang w:eastAsia="es-MX"/>
          <w14:textOutline w14:w="0" w14:cap="flat" w14:cmpd="sng" w14:algn="ctr">
            <w14:noFill/>
            <w14:prstDash w14:val="solid"/>
            <w14:bevel/>
          </w14:textOutline>
        </w:rPr>
      </w:pPr>
    </w:p>
    <w:p w:rsidR="00937CB8" w:rsidRPr="000C734E" w:rsidRDefault="00937CB8" w:rsidP="00937CB8">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r w:rsidRPr="00711FA9">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Artículo 113 Bis. -</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 El Ejecutivo Estatal a través de la Secretaría de Salud del Estado de Yucatán, implementará programas permanentes de salud bucal, enfocados en impulsar una cultura del cuidado de la salud bucodental, la prevención de las enfermedades y el tratamiento y rehabilitación de los padecimientos bucodentales.</w:t>
      </w:r>
    </w:p>
    <w:p w:rsidR="00937CB8" w:rsidRPr="000C734E" w:rsidRDefault="00937CB8" w:rsidP="00937CB8">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p>
    <w:p w:rsidR="00937CB8" w:rsidRPr="000C734E" w:rsidRDefault="00937CB8" w:rsidP="00937CB8">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r w:rsidRPr="00711FA9">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Artículo 113 Ter. -</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 En la implementación de los programas de salud bucodental, la Secretaria de Salud, deberá procurar un trabajo multidisciplinario y la participación de las instituciones y dependencias del gobierno estatal, la academia, así como de los </w:t>
      </w:r>
      <w:proofErr w:type="gramStart"/>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sectores</w:t>
      </w:r>
      <w:proofErr w:type="gramEnd"/>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 sociales y privados, con la finalidad de propiciar una cultura de prevención y atención de las enfermedades en la población.</w:t>
      </w:r>
    </w:p>
    <w:p w:rsidR="00937CB8" w:rsidRPr="000C734E" w:rsidRDefault="00937CB8" w:rsidP="00937CB8">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p>
    <w:p w:rsidR="00937CB8" w:rsidRDefault="00937CB8" w:rsidP="00937CB8">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lastRenderedPageBreak/>
        <w:t>Para efectos del cumplimiento del presente Capítulo, el Ejecutivo Estatal a través de la Secretaría de Salud</w:t>
      </w:r>
      <w:r>
        <w:rPr>
          <w:rFonts w:ascii="Arial" w:eastAsia="Arial Unicode MS" w:hAnsi="Arial" w:cs="Arial"/>
          <w:sz w:val="24"/>
          <w:szCs w:val="24"/>
          <w:u w:color="548DD4"/>
          <w:bdr w:val="nil"/>
          <w:lang w:val="es-MX" w:eastAsia="es-MX"/>
          <w14:textOutline w14:w="0" w14:cap="flat" w14:cmpd="sng" w14:algn="ctr">
            <w14:noFill/>
            <w14:prstDash w14:val="solid"/>
            <w14:bevel/>
          </w14:textOutline>
        </w:rPr>
        <w:t>,</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 contará con una Comisión Interinstitucional de Salud Bucal, cuyos objetivos, programas, metas, conformación y reglamentación interna serán </w:t>
      </w:r>
      <w:r>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determinados por </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el </w:t>
      </w:r>
      <w:r>
        <w:rPr>
          <w:rFonts w:ascii="Arial" w:eastAsia="Arial Unicode MS" w:hAnsi="Arial" w:cs="Arial"/>
          <w:sz w:val="24"/>
          <w:szCs w:val="24"/>
          <w:u w:color="548DD4"/>
          <w:bdr w:val="nil"/>
          <w:lang w:val="es-MX" w:eastAsia="es-MX"/>
          <w14:textOutline w14:w="0" w14:cap="flat" w14:cmpd="sng" w14:algn="ctr">
            <w14:noFill/>
            <w14:prstDash w14:val="solid"/>
            <w14:bevel/>
          </w14:textOutline>
        </w:rPr>
        <w:t>t</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itular de la Secretaría.</w:t>
      </w:r>
    </w:p>
    <w:p w:rsidR="00937CB8" w:rsidRPr="000C734E" w:rsidRDefault="00937CB8" w:rsidP="00937CB8">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p>
    <w:p w:rsidR="00937CB8" w:rsidRPr="000C734E" w:rsidRDefault="00937CB8" w:rsidP="00937CB8">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r w:rsidRPr="00711FA9">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 xml:space="preserve">Artículo 113 </w:t>
      </w:r>
      <w:proofErr w:type="spellStart"/>
      <w:r w:rsidRPr="00711FA9">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Quáter</w:t>
      </w:r>
      <w:proofErr w:type="spellEnd"/>
      <w:r w:rsidRPr="00711FA9">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 -</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 En los programas a los que refiere el artículo que antecede, se deberán incluir con prioridad, acciones que promuevan una cultura de higiene, cuidado y prevención de las enfermedades bucodentales en las y los niños del estado.</w:t>
      </w:r>
    </w:p>
    <w:p w:rsidR="00937CB8" w:rsidRDefault="00937CB8" w:rsidP="00937CB8">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p>
    <w:p w:rsidR="00937CB8" w:rsidRDefault="00937CB8" w:rsidP="00937CB8">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r w:rsidRPr="00711FA9">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 xml:space="preserve">Artículo 113 </w:t>
      </w:r>
      <w:proofErr w:type="spellStart"/>
      <w:r w:rsidRPr="00711FA9">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Quinquies</w:t>
      </w:r>
      <w:proofErr w:type="spellEnd"/>
      <w:r w:rsidRPr="00711FA9">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 xml:space="preserve">. </w:t>
      </w:r>
      <w:r>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 </w:t>
      </w:r>
      <w:r>
        <w:rPr>
          <w:rFonts w:ascii="Arial" w:eastAsia="Arial Unicode MS" w:hAnsi="Arial" w:cs="Arial"/>
          <w:sz w:val="24"/>
          <w:szCs w:val="24"/>
          <w:u w:color="548DD4"/>
          <w:bdr w:val="nil"/>
          <w:lang w:val="es-MX" w:eastAsia="es-MX"/>
          <w14:textOutline w14:w="0" w14:cap="flat" w14:cmpd="sng" w14:algn="ctr">
            <w14:noFill/>
            <w14:prstDash w14:val="solid"/>
            <w14:bevel/>
          </w14:textOutline>
        </w:rPr>
        <w:t>A l</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a</w:t>
      </w:r>
      <w:r>
        <w:rPr>
          <w:rFonts w:ascii="Arial" w:eastAsia="Arial Unicode MS" w:hAnsi="Arial" w:cs="Arial"/>
          <w:sz w:val="24"/>
          <w:szCs w:val="24"/>
          <w:u w:color="548DD4"/>
          <w:bdr w:val="nil"/>
          <w:lang w:val="es-MX" w:eastAsia="es-MX"/>
          <w14:textOutline w14:w="0" w14:cap="flat" w14:cmpd="sng" w14:algn="ctr">
            <w14:noFill/>
            <w14:prstDash w14:val="solid"/>
            <w14:bevel/>
          </w14:textOutline>
        </w:rPr>
        <w:t>s</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 niña</w:t>
      </w:r>
      <w:r>
        <w:rPr>
          <w:rFonts w:ascii="Arial" w:eastAsia="Arial Unicode MS" w:hAnsi="Arial" w:cs="Arial"/>
          <w:sz w:val="24"/>
          <w:szCs w:val="24"/>
          <w:u w:color="548DD4"/>
          <w:bdr w:val="nil"/>
          <w:lang w:val="es-MX" w:eastAsia="es-MX"/>
          <w14:textOutline w14:w="0" w14:cap="flat" w14:cmpd="sng" w14:algn="ctr">
            <w14:noFill/>
            <w14:prstDash w14:val="solid"/>
            <w14:bevel/>
          </w14:textOutline>
        </w:rPr>
        <w:t>s</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 y niño</w:t>
      </w:r>
      <w:r>
        <w:rPr>
          <w:rFonts w:ascii="Arial" w:eastAsia="Arial Unicode MS" w:hAnsi="Arial" w:cs="Arial"/>
          <w:sz w:val="24"/>
          <w:szCs w:val="24"/>
          <w:u w:color="548DD4"/>
          <w:bdr w:val="nil"/>
          <w:lang w:val="es-MX" w:eastAsia="es-MX"/>
          <w14:textOutline w14:w="0" w14:cap="flat" w14:cmpd="sng" w14:algn="ctr">
            <w14:noFill/>
            <w14:prstDash w14:val="solid"/>
            <w14:bevel/>
          </w14:textOutline>
        </w:rPr>
        <w:t>s</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 que forme</w:t>
      </w:r>
      <w:r>
        <w:rPr>
          <w:rFonts w:ascii="Arial" w:eastAsia="Arial Unicode MS" w:hAnsi="Arial" w:cs="Arial"/>
          <w:sz w:val="24"/>
          <w:szCs w:val="24"/>
          <w:u w:color="548DD4"/>
          <w:bdr w:val="nil"/>
          <w:lang w:val="es-MX" w:eastAsia="es-MX"/>
          <w14:textOutline w14:w="0" w14:cap="flat" w14:cmpd="sng" w14:algn="ctr">
            <w14:noFill/>
            <w14:prstDash w14:val="solid"/>
            <w14:bevel/>
          </w14:textOutline>
        </w:rPr>
        <w:t>n</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 parte de la educación preescolar y primaria del sector público, se </w:t>
      </w:r>
      <w:r>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les </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deberá </w:t>
      </w:r>
      <w:r>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de </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garantizar al menos dos revisiones odontológicas y profilácticas al año, independientemente del régimen de seguridad social o protección social en salud al que pertenezcan.</w:t>
      </w:r>
    </w:p>
    <w:p w:rsidR="00937CB8" w:rsidRPr="000C734E" w:rsidRDefault="00937CB8" w:rsidP="00937CB8">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p>
    <w:p w:rsidR="00937CB8" w:rsidRDefault="00937CB8" w:rsidP="00937CB8">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r w:rsidRPr="00711FA9">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 xml:space="preserve">Artículo 113 </w:t>
      </w:r>
      <w:proofErr w:type="spellStart"/>
      <w:r w:rsidRPr="00711FA9">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Sexies</w:t>
      </w:r>
      <w:proofErr w:type="spellEnd"/>
      <w:r w:rsidRPr="00711FA9">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 -</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 El Estado promoverá en coordinación con las autoridades Municipales, Estatales y Federales competentes, todos aquellos estudios, investigaciones y acciones propensas a mejorar la salud bucal de los habitantes de Yucatán, sujetándose a lo establecido por la Ley General de Salud y las demás disposiciones legales aplicables.</w:t>
      </w:r>
    </w:p>
    <w:p w:rsidR="00937CB8" w:rsidRPr="000C734E" w:rsidRDefault="00937CB8" w:rsidP="00937CB8">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p>
    <w:p w:rsidR="00937CB8" w:rsidRPr="000C734E" w:rsidRDefault="00937CB8" w:rsidP="00937CB8">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r w:rsidRPr="00711FA9">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 xml:space="preserve">Artículo 113 </w:t>
      </w:r>
      <w:proofErr w:type="spellStart"/>
      <w:r w:rsidRPr="00711FA9">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Septies</w:t>
      </w:r>
      <w:proofErr w:type="spellEnd"/>
      <w:r w:rsidRPr="00711FA9">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 -</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 El Ejecutivo Estatal, deberá incluir en su Proyecto de Presupuesto de Egresos del Estado de Yucatán, un monto suficiente que garantice la operación del</w:t>
      </w:r>
      <w:r>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 programa de salud bucodental contenido en l</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a presente ley, en la prevención de enfermedades, a fin de otorgar al inicio de cada ciclo escolar, un paquete de salud bucodental a todos los alumnos inscritos en escuelas públicas de los niveles preescolar y primaria en el Estado de Yucatán.</w:t>
      </w:r>
    </w:p>
    <w:p w:rsidR="00937CB8" w:rsidRPr="000C734E" w:rsidRDefault="00937CB8" w:rsidP="00937CB8">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p>
    <w:p w:rsidR="00937CB8" w:rsidRPr="000C734E" w:rsidRDefault="00937CB8" w:rsidP="00937CB8">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Para efectos de la presente ley se considerarán inscritos en las escuelas públicas de nivel preescolar y primaria del Estado de Yucatán </w:t>
      </w:r>
      <w:proofErr w:type="gramStart"/>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a</w:t>
      </w:r>
      <w:proofErr w:type="gramEnd"/>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w:t>
      </w:r>
    </w:p>
    <w:p w:rsidR="00937CB8" w:rsidRPr="000C734E" w:rsidRDefault="00937CB8" w:rsidP="00937CB8">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p>
    <w:p w:rsidR="00937CB8" w:rsidRPr="000C734E" w:rsidRDefault="00937CB8" w:rsidP="00937CB8">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r w:rsidRPr="003E17A5">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I.</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 Las alumnas y alumnos de nivel preescolar y primaria </w:t>
      </w:r>
      <w:r>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que establece las fracciones I a la III del artículo 43 de la Ley de Educación del Estado de Yucatán </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ubicadas en el Estado de Yucatán.</w:t>
      </w:r>
    </w:p>
    <w:p w:rsidR="00937CB8" w:rsidRPr="000C734E" w:rsidRDefault="00937CB8" w:rsidP="00937CB8">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p>
    <w:p w:rsidR="00937CB8" w:rsidRPr="000C734E" w:rsidRDefault="00937CB8" w:rsidP="00937CB8">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r w:rsidRPr="003E17A5">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II.</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 Las alumnas y alumnos de preescolar inscritos en los Centros de Desarrollo Infantil (CENDIS) y Estancias Infantiles dependientes del Gobierno del Estado de Yucatán.</w:t>
      </w:r>
    </w:p>
    <w:p w:rsidR="00937CB8" w:rsidRPr="000C734E" w:rsidRDefault="00937CB8" w:rsidP="00937CB8">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p>
    <w:p w:rsidR="00937CB8" w:rsidRPr="000C734E" w:rsidRDefault="00937CB8" w:rsidP="00937CB8">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r w:rsidRPr="003E17A5">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III</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 Las alumnas y alumnos de educación especial inscritos en Centros de Atención Múltiple (</w:t>
      </w:r>
      <w:proofErr w:type="spellStart"/>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CAM's</w:t>
      </w:r>
      <w:proofErr w:type="spellEnd"/>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 Unidades de Servicios de Apoyo a la Escuela Regular (USAER) y Centros de Recursos, Información e Innovación para la Integración Educativa (CRINE) ubicados dentro del Estado de Yucatán.</w:t>
      </w:r>
    </w:p>
    <w:p w:rsidR="00937CB8" w:rsidRPr="003E17A5" w:rsidRDefault="00937CB8" w:rsidP="00937CB8">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18"/>
          <w:szCs w:val="18"/>
          <w:u w:color="548DD4"/>
          <w:bdr w:val="nil"/>
          <w:lang w:val="es-MX" w:eastAsia="es-MX"/>
          <w14:textOutline w14:w="0" w14:cap="flat" w14:cmpd="sng" w14:algn="ctr">
            <w14:noFill/>
            <w14:prstDash w14:val="solid"/>
            <w14:bevel/>
          </w14:textOutline>
        </w:rPr>
      </w:pPr>
    </w:p>
    <w:p w:rsidR="00937CB8" w:rsidRPr="000C734E" w:rsidRDefault="00937CB8" w:rsidP="00937CB8">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r w:rsidRPr="00711FA9">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 xml:space="preserve">Artículo 113 </w:t>
      </w:r>
      <w:proofErr w:type="spellStart"/>
      <w:r w:rsidRPr="00711FA9">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Octies</w:t>
      </w:r>
      <w:proofErr w:type="spellEnd"/>
      <w:r w:rsidRPr="00711FA9">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 -</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 Para efectos de la presente ley, se entenderá por Paquete de Salud Bucodental al conjunto de tres elementos de las siguientes herramientas:</w:t>
      </w:r>
    </w:p>
    <w:p w:rsidR="00937CB8" w:rsidRPr="003E17A5" w:rsidRDefault="00937CB8" w:rsidP="00937CB8">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18"/>
          <w:szCs w:val="18"/>
          <w:u w:color="548DD4"/>
          <w:bdr w:val="nil"/>
          <w:lang w:val="es-MX" w:eastAsia="es-MX"/>
          <w14:textOutline w14:w="0" w14:cap="flat" w14:cmpd="sng" w14:algn="ctr">
            <w14:noFill/>
            <w14:prstDash w14:val="solid"/>
            <w14:bevel/>
          </w14:textOutline>
        </w:rPr>
      </w:pPr>
    </w:p>
    <w:p w:rsidR="00937CB8" w:rsidRPr="000C734E" w:rsidRDefault="00937CB8" w:rsidP="00937CB8">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r w:rsidRPr="003E17A5">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 xml:space="preserve">I. </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Crema/pasta dental de entre 40 y 75 m</w:t>
      </w:r>
      <w:r>
        <w:rPr>
          <w:rFonts w:ascii="Arial" w:eastAsia="Arial Unicode MS" w:hAnsi="Arial" w:cs="Arial"/>
          <w:sz w:val="24"/>
          <w:szCs w:val="24"/>
          <w:u w:color="548DD4"/>
          <w:bdr w:val="nil"/>
          <w:lang w:val="es-MX" w:eastAsia="es-MX"/>
          <w14:textOutline w14:w="0" w14:cap="flat" w14:cmpd="sng" w14:algn="ctr">
            <w14:noFill/>
            <w14:prstDash w14:val="solid"/>
            <w14:bevel/>
          </w14:textOutline>
        </w:rPr>
        <w:t>l</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 contando con los siguientes ingredientes: Flúor 1450 ppm, Carbonato de Calcio.</w:t>
      </w:r>
    </w:p>
    <w:p w:rsidR="00937CB8" w:rsidRPr="003E17A5" w:rsidRDefault="00937CB8" w:rsidP="00937CB8">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18"/>
          <w:szCs w:val="18"/>
          <w:u w:color="548DD4"/>
          <w:bdr w:val="nil"/>
          <w:lang w:val="es-MX" w:eastAsia="es-MX"/>
          <w14:textOutline w14:w="0" w14:cap="flat" w14:cmpd="sng" w14:algn="ctr">
            <w14:noFill/>
            <w14:prstDash w14:val="solid"/>
            <w14:bevel/>
          </w14:textOutline>
        </w:rPr>
      </w:pPr>
    </w:p>
    <w:p w:rsidR="00937CB8" w:rsidRPr="000C734E" w:rsidRDefault="00937CB8" w:rsidP="00937CB8">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r w:rsidRPr="003E17A5">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 xml:space="preserve">II. </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Cepillo de dientes de mango plástico con cerdas hechas de nylon con punta redondeada, para el caso de preescolar tamaño chico y para educación primaria tamaño mediano.</w:t>
      </w:r>
    </w:p>
    <w:p w:rsidR="00937CB8" w:rsidRPr="003E17A5" w:rsidRDefault="00937CB8" w:rsidP="00937CB8">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18"/>
          <w:szCs w:val="18"/>
          <w:u w:color="548DD4"/>
          <w:bdr w:val="nil"/>
          <w:lang w:val="es-MX" w:eastAsia="es-MX"/>
          <w14:textOutline w14:w="0" w14:cap="flat" w14:cmpd="sng" w14:algn="ctr">
            <w14:noFill/>
            <w14:prstDash w14:val="solid"/>
            <w14:bevel/>
          </w14:textOutline>
        </w:rPr>
      </w:pPr>
    </w:p>
    <w:p w:rsidR="00937CB8" w:rsidRDefault="00937CB8" w:rsidP="00937CB8">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r w:rsidRPr="003E17A5">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 xml:space="preserve">III. </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Manual didáctico educativo de los buenos hábitos del cepillado dental y cuidados </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lastRenderedPageBreak/>
        <w:t>para la salud bucal.</w:t>
      </w:r>
    </w:p>
    <w:p w:rsidR="00937CB8" w:rsidRPr="003E17A5" w:rsidRDefault="00937CB8" w:rsidP="00937CB8">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18"/>
          <w:szCs w:val="18"/>
          <w:u w:color="548DD4"/>
          <w:bdr w:val="nil"/>
          <w:lang w:val="es-MX" w:eastAsia="es-MX"/>
          <w14:textOutline w14:w="0" w14:cap="flat" w14:cmpd="sng" w14:algn="ctr">
            <w14:noFill/>
            <w14:prstDash w14:val="solid"/>
            <w14:bevel/>
          </w14:textOutline>
        </w:rPr>
      </w:pPr>
    </w:p>
    <w:p w:rsidR="00937CB8" w:rsidRPr="000C734E" w:rsidRDefault="00937CB8" w:rsidP="00937CB8">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r w:rsidRPr="00711FA9">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 xml:space="preserve">Articulo 113 </w:t>
      </w:r>
      <w:proofErr w:type="spellStart"/>
      <w:r w:rsidRPr="00711FA9">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Nonies</w:t>
      </w:r>
      <w:proofErr w:type="spellEnd"/>
      <w:r w:rsidRPr="00711FA9">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 -</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 La Secretaría de Salud del Estado de Yucatán, será la dependencia responsable de operar el proceso de adquisición e integración de los paquetes de salud bucodental, así como de coordinarse con la Secretaria de Educación del Gobierno del Estado de Yucatán, para la distribución de </w:t>
      </w:r>
      <w:proofErr w:type="gramStart"/>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estos paquetes en las escuelas públicas de los niveles preescolar y primaria</w:t>
      </w:r>
      <w:proofErr w:type="gramEnd"/>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 del estado.</w:t>
      </w:r>
    </w:p>
    <w:p w:rsidR="00937CB8" w:rsidRDefault="00937CB8" w:rsidP="00937CB8">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p>
    <w:p w:rsidR="00937CB8" w:rsidRDefault="00937CB8" w:rsidP="00937CB8">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r w:rsidRPr="00711FA9">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 xml:space="preserve">Artículo 113 </w:t>
      </w:r>
      <w:proofErr w:type="spellStart"/>
      <w:r w:rsidRPr="00711FA9">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Decies</w:t>
      </w:r>
      <w:proofErr w:type="spellEnd"/>
      <w:r w:rsidRPr="00711FA9">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 -</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 En el ámbito de sus facultades, el Titular de la Secretaría de Salud del Estado de Yucatán elaborará la reglamentación del programa en la que se establezcan los requisitos y procedimientos necesarios para hacer efectivo el derecho que establece esta ley</w:t>
      </w:r>
      <w:r>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 en materia de salud bucodental</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 así como los mecanismos para la evaluación y fiscalización del programa</w:t>
      </w:r>
      <w:r>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 en los términos que establecen las disposiciones correspondientes</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w:t>
      </w:r>
    </w:p>
    <w:p w:rsidR="00937CB8" w:rsidRDefault="00937CB8" w:rsidP="00937CB8">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p>
    <w:p w:rsidR="00937CB8" w:rsidRDefault="00937CB8" w:rsidP="00937CB8">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culo </w:t>
      </w:r>
      <w:r>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Segundo</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Se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adiciona la fracción XLIV al artículo 34 de la Ley de Educación </w:t>
      </w:r>
      <w:r>
        <w:rPr>
          <w:rFonts w:ascii="Arial" w:eastAsia="Arial Unicode MS" w:hAnsi="Arial" w:cs="Arial"/>
          <w:color w:val="000000"/>
          <w:sz w:val="24"/>
          <w:szCs w:val="24"/>
          <w:u w:color="000000"/>
          <w:bdr w:val="nil"/>
          <w:lang w:val="es-ES" w:eastAsia="es-MX"/>
          <w14:textOutline w14:w="0" w14:cap="flat" w14:cmpd="sng" w14:algn="ctr">
            <w14:noFill/>
            <w14:prstDash w14:val="solid"/>
            <w14:bevel/>
          </w14:textOutline>
        </w:rPr>
        <w:t>del Estado de Yucatán,</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para quedar como sigue:</w:t>
      </w:r>
    </w:p>
    <w:p w:rsidR="00937CB8" w:rsidRDefault="00937CB8" w:rsidP="00937CB8">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p>
    <w:p w:rsidR="00937CB8" w:rsidRPr="00FD5805" w:rsidRDefault="00937CB8" w:rsidP="00937CB8">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pPr>
      <w:r w:rsidRPr="00FD5805">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Artículo 34. ...</w:t>
      </w:r>
    </w:p>
    <w:p w:rsidR="00937CB8" w:rsidRPr="00FD5805" w:rsidRDefault="00937CB8" w:rsidP="00937CB8">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p>
    <w:p w:rsidR="00937CB8" w:rsidRPr="00FD5805" w:rsidRDefault="00937CB8" w:rsidP="00937CB8">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FD5805">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I.</w:t>
      </w:r>
      <w:r w:rsidRPr="00FD580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la </w:t>
      </w:r>
      <w:r w:rsidRPr="00FD5805">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XLIII.</w:t>
      </w:r>
      <w:r w:rsidRPr="00FD580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FD5805">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w:t>
      </w:r>
    </w:p>
    <w:p w:rsidR="00937CB8" w:rsidRPr="00FD5805" w:rsidRDefault="00937CB8" w:rsidP="00937CB8">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p>
    <w:p w:rsidR="00937CB8" w:rsidRPr="00FD5805" w:rsidRDefault="00937CB8" w:rsidP="00937CB8">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FD5805">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XLIV.</w:t>
      </w:r>
      <w:r w:rsidRPr="00FD580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En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los grados de </w:t>
      </w:r>
      <w:r w:rsidRPr="00FD580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preescolar y primaria,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fomentar en los educandos </w:t>
      </w:r>
      <w:r w:rsidRPr="00FD580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hábitos de cepillado e higiene dental</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en general, todos los aspectos concernientes a la salud bucodental.</w:t>
      </w:r>
      <w:r w:rsidRPr="00FD580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Para este efecto, las autoridades educativas de la entidad podrán </w:t>
      </w:r>
      <w:r w:rsidRPr="00FD580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coordina</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rse </w:t>
      </w:r>
      <w:r w:rsidRPr="00FD580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con la Secretaría de Salud del Estado de Yucatán con la finalidad de llevar a cabo lo</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 programas en las modalidades y características que establece </w:t>
      </w:r>
      <w:r w:rsidRPr="00FD580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la Ley de Salud del Estado de Yucatán</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en su </w:t>
      </w:r>
      <w:r w:rsidRPr="003D107C">
        <w:rPr>
          <w:rFonts w:ascii="Arial" w:eastAsia="Arial Unicode MS" w:hAnsi="Arial" w:cs="Arial"/>
          <w:color w:val="000000"/>
          <w:sz w:val="24"/>
          <w:szCs w:val="24"/>
          <w:u w:color="000000"/>
          <w:bdr w:val="nil"/>
          <w:lang w:val="es-ES" w:eastAsia="es-MX"/>
          <w14:textOutline w14:w="0" w14:cap="flat" w14:cmpd="sng" w14:algn="ctr">
            <w14:noFill/>
            <w14:prstDash w14:val="solid"/>
            <w14:bevel/>
          </w14:textOutline>
        </w:rPr>
        <w:t xml:space="preserve">capítulo VI </w:t>
      </w:r>
      <w:r>
        <w:rPr>
          <w:rFonts w:ascii="Arial" w:eastAsia="Arial Unicode MS" w:hAnsi="Arial" w:cs="Arial"/>
          <w:color w:val="000000"/>
          <w:sz w:val="24"/>
          <w:szCs w:val="24"/>
          <w:u w:color="000000"/>
          <w:bdr w:val="nil"/>
          <w:lang w:val="es-ES" w:eastAsia="es-MX"/>
          <w14:textOutline w14:w="0" w14:cap="flat" w14:cmpd="sng" w14:algn="ctr">
            <w14:noFill/>
            <w14:prstDash w14:val="solid"/>
            <w14:bevel/>
          </w14:textOutline>
        </w:rPr>
        <w:t xml:space="preserve">de su </w:t>
      </w:r>
      <w:r w:rsidRPr="003D107C">
        <w:rPr>
          <w:rFonts w:ascii="Arial" w:eastAsia="Arial Unicode MS" w:hAnsi="Arial" w:cs="Arial"/>
          <w:color w:val="000000"/>
          <w:sz w:val="24"/>
          <w:szCs w:val="24"/>
          <w:u w:color="000000"/>
          <w:bdr w:val="nil"/>
          <w:lang w:val="es-ES" w:eastAsia="es-MX"/>
          <w14:textOutline w14:w="0" w14:cap="flat" w14:cmpd="sng" w14:algn="ctr">
            <w14:noFill/>
            <w14:prstDash w14:val="solid"/>
            <w14:bevel/>
          </w14:textOutline>
        </w:rPr>
        <w:t>Título Séptimo</w:t>
      </w:r>
      <w:r w:rsidRPr="00FD580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rsidR="00937CB8" w:rsidRPr="00FD5805" w:rsidRDefault="00937CB8" w:rsidP="00937CB8">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pPr>
    </w:p>
    <w:p w:rsidR="00937CB8" w:rsidRPr="00FD5805" w:rsidRDefault="00937CB8" w:rsidP="00937CB8">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pPr>
      <w:r w:rsidRPr="00FD5805">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w:t>
      </w:r>
    </w:p>
    <w:p w:rsidR="00937CB8" w:rsidRDefault="00937CB8" w:rsidP="00937CB8">
      <w:pPr>
        <w:pBdr>
          <w:top w:val="nil"/>
          <w:left w:val="nil"/>
          <w:bottom w:val="nil"/>
          <w:right w:val="nil"/>
          <w:between w:val="nil"/>
          <w:bar w:val="nil"/>
        </w:pBdr>
        <w:suppressAutoHyphens w:val="0"/>
        <w:autoSpaceDE/>
        <w:spacing w:line="360" w:lineRule="auto"/>
        <w:ind w:right="283"/>
        <w:jc w:val="center"/>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rsidR="00937CB8" w:rsidRDefault="00937CB8" w:rsidP="00937CB8">
      <w:pPr>
        <w:pBdr>
          <w:top w:val="nil"/>
          <w:left w:val="nil"/>
          <w:bottom w:val="nil"/>
          <w:right w:val="nil"/>
          <w:between w:val="nil"/>
          <w:bar w:val="nil"/>
        </w:pBdr>
        <w:suppressAutoHyphens w:val="0"/>
        <w:autoSpaceDE/>
        <w:spacing w:line="360" w:lineRule="auto"/>
        <w:ind w:right="283"/>
        <w:jc w:val="center"/>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T</w:t>
      </w:r>
      <w:r>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 xml:space="preserve"> </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R</w:t>
      </w:r>
      <w:r>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 xml:space="preserve"> </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w:t>
      </w:r>
      <w:r>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 xml:space="preserve"> </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N</w:t>
      </w:r>
      <w:r>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 xml:space="preserve"> </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S</w:t>
      </w:r>
      <w:r>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 xml:space="preserve"> </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I</w:t>
      </w:r>
      <w:r>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 xml:space="preserve"> </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T</w:t>
      </w:r>
      <w:r>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 xml:space="preserve"> </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O</w:t>
      </w:r>
      <w:r>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 xml:space="preserve"> </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R</w:t>
      </w:r>
      <w:r>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 xml:space="preserve"> </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I</w:t>
      </w:r>
      <w:r>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 xml:space="preserve"> </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O:</w:t>
      </w:r>
    </w:p>
    <w:p w:rsidR="00937CB8" w:rsidRPr="00670EA4" w:rsidRDefault="00937CB8" w:rsidP="00937CB8">
      <w:pPr>
        <w:pBdr>
          <w:top w:val="nil"/>
          <w:left w:val="nil"/>
          <w:bottom w:val="nil"/>
          <w:right w:val="nil"/>
          <w:between w:val="nil"/>
          <w:bar w:val="nil"/>
        </w:pBdr>
        <w:suppressAutoHyphens w:val="0"/>
        <w:autoSpaceDE/>
        <w:ind w:right="283"/>
        <w:jc w:val="center"/>
        <w:rPr>
          <w:rFonts w:ascii="Arial" w:eastAsia="Arial Unicode MS" w:hAnsi="Arial" w:cs="Arial"/>
          <w:b/>
          <w:bCs/>
          <w:color w:val="000000"/>
          <w:sz w:val="24"/>
          <w:szCs w:val="24"/>
          <w:u w:color="000000"/>
          <w:bdr w:val="nil"/>
          <w:lang w:val="pt-BR" w:eastAsia="es-MX"/>
          <w14:textOutline w14:w="0" w14:cap="flat" w14:cmpd="sng" w14:algn="ctr">
            <w14:noFill/>
            <w14:prstDash w14:val="solid"/>
            <w14:bevel/>
          </w14:textOutline>
        </w:rPr>
      </w:pPr>
    </w:p>
    <w:p w:rsidR="00937CB8" w:rsidRPr="00176B71" w:rsidRDefault="00937CB8" w:rsidP="00937CB8">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Artículo </w:t>
      </w:r>
      <w:r>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Único</w:t>
      </w: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 -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El presente decreto entrar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en vigor el d</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siguiente</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de su publicación en el Diario Oficial del Gobierno del Estado de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Yucatán.</w:t>
      </w:r>
    </w:p>
    <w:p w:rsidR="00912962" w:rsidRPr="00912962" w:rsidRDefault="00912962" w:rsidP="00912962">
      <w:pPr>
        <w:widowControl/>
        <w:suppressAutoHyphens w:val="0"/>
        <w:autoSpaceDE/>
        <w:jc w:val="center"/>
        <w:rPr>
          <w:rFonts w:ascii="Arial" w:eastAsia="Arial" w:hAnsi="Arial" w:cs="Arial"/>
          <w:b/>
          <w:sz w:val="24"/>
          <w:szCs w:val="24"/>
          <w:lang w:val="es-ES" w:eastAsia="es-MX"/>
        </w:rPr>
      </w:pPr>
    </w:p>
    <w:p w:rsidR="0055265D" w:rsidRPr="00912962" w:rsidRDefault="0055265D" w:rsidP="002E0A4E">
      <w:pPr>
        <w:widowControl/>
        <w:shd w:val="clear" w:color="auto" w:fill="FFFFFF"/>
        <w:suppressAutoHyphens w:val="0"/>
        <w:autoSpaceDE/>
        <w:ind w:firstLine="708"/>
        <w:jc w:val="both"/>
        <w:rPr>
          <w:rFonts w:ascii="Arial" w:eastAsia="Arial" w:hAnsi="Arial" w:cs="Arial"/>
          <w:b/>
          <w:bCs/>
          <w:color w:val="000000"/>
          <w:sz w:val="22"/>
          <w:szCs w:val="22"/>
          <w:lang w:val="es-ES" w:eastAsia="es-MX"/>
        </w:rPr>
      </w:pPr>
    </w:p>
    <w:p w:rsidR="002E0A4E" w:rsidRPr="002E0A4E" w:rsidRDefault="002E0A4E" w:rsidP="00937CB8">
      <w:pPr>
        <w:widowControl/>
        <w:shd w:val="clear" w:color="auto" w:fill="FFFFFF"/>
        <w:suppressAutoHyphens w:val="0"/>
        <w:autoSpaceDE/>
        <w:jc w:val="both"/>
        <w:rPr>
          <w:rFonts w:ascii="Arial" w:eastAsia="Arial" w:hAnsi="Arial" w:cs="Arial"/>
          <w:b/>
          <w:bCs/>
          <w:color w:val="000000"/>
          <w:sz w:val="22"/>
          <w:szCs w:val="22"/>
          <w:lang w:val="es-MX" w:eastAsia="es-MX"/>
        </w:rPr>
      </w:pPr>
      <w:r w:rsidRPr="002E0A4E">
        <w:rPr>
          <w:rFonts w:ascii="Arial" w:eastAsia="Arial" w:hAnsi="Arial" w:cs="Arial"/>
          <w:b/>
          <w:bCs/>
          <w:color w:val="000000"/>
          <w:sz w:val="22"/>
          <w:szCs w:val="22"/>
          <w:lang w:val="es-MX" w:eastAsia="es-MX"/>
        </w:rPr>
        <w:t xml:space="preserve">DADO EN LA SEDE DEL RECINTO DEL PODER LEGISLATIVO EN LA CIUDAD DE MÉRIDA, YUCATÁN, ESTADOS UNIDOS MEXICANOS A LOS </w:t>
      </w:r>
      <w:r w:rsidR="00CD16A6">
        <w:rPr>
          <w:rFonts w:ascii="Arial" w:eastAsia="Arial" w:hAnsi="Arial" w:cs="Arial"/>
          <w:b/>
          <w:bCs/>
          <w:color w:val="000000"/>
          <w:sz w:val="22"/>
          <w:szCs w:val="22"/>
          <w:lang w:val="es-MX" w:eastAsia="es-MX"/>
        </w:rPr>
        <w:t>VEINTISEIS</w:t>
      </w:r>
      <w:r w:rsidRPr="002E0A4E">
        <w:rPr>
          <w:rFonts w:ascii="Arial" w:eastAsia="Arial" w:hAnsi="Arial" w:cs="Arial"/>
          <w:b/>
          <w:bCs/>
          <w:color w:val="000000"/>
          <w:sz w:val="22"/>
          <w:szCs w:val="22"/>
          <w:lang w:val="es-MX" w:eastAsia="es-MX"/>
        </w:rPr>
        <w:t xml:space="preserve"> DÍAS DEL MES DE NOVIEMBRE DEL AÑO DOS MIL VEINTE.</w:t>
      </w:r>
    </w:p>
    <w:p w:rsidR="002E0A4E" w:rsidRPr="002E0A4E" w:rsidRDefault="002E0A4E" w:rsidP="002E0A4E">
      <w:pPr>
        <w:widowControl/>
        <w:suppressAutoHyphens w:val="0"/>
        <w:autoSpaceDE/>
        <w:jc w:val="both"/>
        <w:rPr>
          <w:rFonts w:ascii="Arial" w:hAnsi="Arial" w:cs="Arial"/>
          <w:b/>
          <w:caps/>
          <w:sz w:val="22"/>
          <w:szCs w:val="22"/>
          <w:lang w:val="es-ES" w:eastAsia="es-ES"/>
        </w:rPr>
      </w:pPr>
    </w:p>
    <w:p w:rsidR="002E0A4E" w:rsidRPr="002E0A4E" w:rsidRDefault="002E0A4E" w:rsidP="002E0A4E">
      <w:pPr>
        <w:widowControl/>
        <w:suppressAutoHyphens w:val="0"/>
        <w:autoSpaceDE/>
        <w:jc w:val="center"/>
        <w:rPr>
          <w:rFonts w:ascii="Arial" w:hAnsi="Arial" w:cs="Arial"/>
          <w:b/>
          <w:caps/>
          <w:sz w:val="22"/>
          <w:szCs w:val="22"/>
          <w:lang w:val="es-ES" w:eastAsia="es-ES"/>
        </w:rPr>
      </w:pPr>
    </w:p>
    <w:p w:rsidR="002E0A4E" w:rsidRPr="002E0A4E" w:rsidRDefault="002E0A4E" w:rsidP="002E0A4E">
      <w:pPr>
        <w:widowControl/>
        <w:suppressAutoHyphens w:val="0"/>
        <w:autoSpaceDE/>
        <w:ind w:left="708" w:right="-6" w:hanging="11"/>
        <w:jc w:val="center"/>
        <w:rPr>
          <w:rFonts w:ascii="Arial" w:eastAsia="Arial" w:hAnsi="Arial" w:cs="Arial"/>
          <w:b/>
          <w:color w:val="000000"/>
          <w:sz w:val="22"/>
          <w:szCs w:val="22"/>
          <w:lang w:val="pt-BR" w:eastAsia="es-MX"/>
        </w:rPr>
      </w:pPr>
      <w:r w:rsidRPr="002E0A4E">
        <w:rPr>
          <w:rFonts w:ascii="Arial" w:eastAsia="Arial" w:hAnsi="Arial" w:cs="Arial"/>
          <w:b/>
          <w:color w:val="000000"/>
          <w:sz w:val="22"/>
          <w:szCs w:val="22"/>
          <w:lang w:val="pt-BR" w:eastAsia="es-MX"/>
        </w:rPr>
        <w:t>PRESIDENTA:</w:t>
      </w:r>
    </w:p>
    <w:p w:rsidR="002E0A4E" w:rsidRPr="002E0A4E" w:rsidRDefault="002E0A4E" w:rsidP="002E0A4E">
      <w:pPr>
        <w:widowControl/>
        <w:suppressAutoHyphens w:val="0"/>
        <w:autoSpaceDE/>
        <w:ind w:left="708" w:right="-6" w:hanging="11"/>
        <w:jc w:val="center"/>
        <w:rPr>
          <w:rFonts w:ascii="Arial" w:eastAsia="Arial" w:hAnsi="Arial" w:cs="Arial"/>
          <w:b/>
          <w:color w:val="000000"/>
          <w:sz w:val="22"/>
          <w:szCs w:val="22"/>
          <w:lang w:val="pt-BR" w:eastAsia="es-MX"/>
        </w:rPr>
      </w:pPr>
    </w:p>
    <w:p w:rsidR="002E0A4E" w:rsidRPr="002E0A4E" w:rsidRDefault="002E0A4E" w:rsidP="002E0A4E">
      <w:pPr>
        <w:widowControl/>
        <w:suppressAutoHyphens w:val="0"/>
        <w:autoSpaceDE/>
        <w:ind w:left="708" w:right="-6" w:hanging="11"/>
        <w:jc w:val="center"/>
        <w:rPr>
          <w:rFonts w:ascii="Arial" w:eastAsia="Arial" w:hAnsi="Arial" w:cs="Arial"/>
          <w:b/>
          <w:color w:val="000000"/>
          <w:sz w:val="22"/>
          <w:szCs w:val="22"/>
          <w:lang w:val="pt-BR" w:eastAsia="es-MX"/>
        </w:rPr>
      </w:pPr>
    </w:p>
    <w:p w:rsidR="002E0A4E" w:rsidRPr="002E0A4E" w:rsidRDefault="002E0A4E" w:rsidP="002E0A4E">
      <w:pPr>
        <w:widowControl/>
        <w:suppressAutoHyphens w:val="0"/>
        <w:autoSpaceDE/>
        <w:ind w:left="708" w:right="-6" w:hanging="11"/>
        <w:jc w:val="center"/>
        <w:rPr>
          <w:rFonts w:ascii="Arial" w:eastAsia="Arial" w:hAnsi="Arial" w:cs="Arial"/>
          <w:b/>
          <w:color w:val="000000"/>
          <w:sz w:val="22"/>
          <w:szCs w:val="22"/>
          <w:lang w:val="pt-BR" w:eastAsia="es-MX"/>
        </w:rPr>
      </w:pPr>
      <w:r w:rsidRPr="002E0A4E">
        <w:rPr>
          <w:rFonts w:ascii="Arial" w:eastAsia="Arial" w:hAnsi="Arial" w:cs="Arial"/>
          <w:b/>
          <w:color w:val="000000"/>
          <w:sz w:val="22"/>
          <w:szCs w:val="22"/>
          <w:lang w:val="pt-BR" w:eastAsia="es-MX"/>
        </w:rPr>
        <w:t>DIP. LIZZETE JANICE E</w:t>
      </w:r>
      <w:r w:rsidR="00D83E75">
        <w:rPr>
          <w:rFonts w:ascii="Arial" w:eastAsia="Arial" w:hAnsi="Arial" w:cs="Arial"/>
          <w:b/>
          <w:color w:val="000000"/>
          <w:sz w:val="22"/>
          <w:szCs w:val="22"/>
          <w:lang w:val="pt-BR" w:eastAsia="es-MX"/>
        </w:rPr>
        <w:t>S</w:t>
      </w:r>
      <w:bookmarkStart w:id="0" w:name="_GoBack"/>
      <w:bookmarkEnd w:id="0"/>
      <w:r w:rsidRPr="002E0A4E">
        <w:rPr>
          <w:rFonts w:ascii="Arial" w:eastAsia="Arial" w:hAnsi="Arial" w:cs="Arial"/>
          <w:b/>
          <w:color w:val="000000"/>
          <w:sz w:val="22"/>
          <w:szCs w:val="22"/>
          <w:lang w:val="pt-BR" w:eastAsia="es-MX"/>
        </w:rPr>
        <w:t>COBEDO SALAZAR.</w:t>
      </w:r>
    </w:p>
    <w:p w:rsidR="002E0A4E" w:rsidRPr="002E0A4E" w:rsidRDefault="002E0A4E" w:rsidP="002E0A4E">
      <w:pPr>
        <w:widowControl/>
        <w:suppressAutoHyphens w:val="0"/>
        <w:autoSpaceDE/>
        <w:ind w:left="708" w:right="-6" w:hanging="11"/>
        <w:jc w:val="center"/>
        <w:rPr>
          <w:rFonts w:ascii="Arial" w:eastAsia="Arial" w:hAnsi="Arial" w:cs="Arial"/>
          <w:b/>
          <w:color w:val="000000"/>
          <w:sz w:val="22"/>
          <w:szCs w:val="22"/>
          <w:lang w:val="pt-BR" w:eastAsia="es-MX"/>
        </w:rPr>
      </w:pPr>
    </w:p>
    <w:p w:rsidR="002E0A4E" w:rsidRPr="002E0A4E" w:rsidRDefault="002E0A4E" w:rsidP="002E0A4E">
      <w:pPr>
        <w:widowControl/>
        <w:suppressAutoHyphens w:val="0"/>
        <w:autoSpaceDE/>
        <w:ind w:left="708" w:right="-6" w:hanging="11"/>
        <w:jc w:val="center"/>
        <w:rPr>
          <w:rFonts w:ascii="Arial" w:eastAsia="Arial" w:hAnsi="Arial" w:cs="Arial"/>
          <w:b/>
          <w:color w:val="000000"/>
          <w:sz w:val="22"/>
          <w:szCs w:val="22"/>
          <w:lang w:val="pt-BR" w:eastAsia="es-MX"/>
        </w:rPr>
      </w:pPr>
    </w:p>
    <w:tbl>
      <w:tblPr>
        <w:tblW w:w="9863" w:type="dxa"/>
        <w:jc w:val="center"/>
        <w:tblLayout w:type="fixed"/>
        <w:tblCellMar>
          <w:left w:w="70" w:type="dxa"/>
          <w:right w:w="70" w:type="dxa"/>
        </w:tblCellMar>
        <w:tblLook w:val="0000" w:firstRow="0" w:lastRow="0" w:firstColumn="0" w:lastColumn="0" w:noHBand="0" w:noVBand="0"/>
      </w:tblPr>
      <w:tblGrid>
        <w:gridCol w:w="5032"/>
        <w:gridCol w:w="4831"/>
      </w:tblGrid>
      <w:tr w:rsidR="002E0A4E" w:rsidRPr="002E0A4E" w:rsidTr="00BF3523">
        <w:trPr>
          <w:jc w:val="center"/>
        </w:trPr>
        <w:tc>
          <w:tcPr>
            <w:tcW w:w="5032" w:type="dxa"/>
          </w:tcPr>
          <w:p w:rsidR="002E0A4E" w:rsidRPr="002E0A4E" w:rsidRDefault="002E0A4E" w:rsidP="002E0A4E">
            <w:pPr>
              <w:widowControl/>
              <w:suppressAutoHyphens w:val="0"/>
              <w:autoSpaceDE/>
              <w:ind w:left="708" w:right="-6" w:hanging="11"/>
              <w:jc w:val="center"/>
              <w:rPr>
                <w:rFonts w:ascii="Arial" w:eastAsia="Arial" w:hAnsi="Arial" w:cs="Arial"/>
                <w:b/>
                <w:color w:val="000000"/>
                <w:sz w:val="22"/>
                <w:szCs w:val="22"/>
                <w:lang w:val="es-MX" w:eastAsia="es-MX"/>
              </w:rPr>
            </w:pPr>
            <w:r w:rsidRPr="002E0A4E">
              <w:rPr>
                <w:rFonts w:ascii="Arial" w:eastAsia="Arial" w:hAnsi="Arial" w:cs="Arial"/>
                <w:b/>
                <w:color w:val="000000"/>
                <w:sz w:val="22"/>
                <w:szCs w:val="22"/>
                <w:lang w:val="es-MX" w:eastAsia="es-MX"/>
              </w:rPr>
              <w:t>SECRETARIA:</w:t>
            </w:r>
          </w:p>
          <w:p w:rsidR="002E0A4E" w:rsidRPr="002E0A4E" w:rsidRDefault="002E0A4E" w:rsidP="002E0A4E">
            <w:pPr>
              <w:widowControl/>
              <w:suppressAutoHyphens w:val="0"/>
              <w:autoSpaceDE/>
              <w:ind w:left="708" w:right="-6" w:hanging="11"/>
              <w:jc w:val="both"/>
              <w:rPr>
                <w:rFonts w:ascii="Arial" w:eastAsia="Arial" w:hAnsi="Arial" w:cs="Arial"/>
                <w:b/>
                <w:color w:val="000000"/>
                <w:sz w:val="22"/>
                <w:szCs w:val="22"/>
                <w:lang w:val="es-MX" w:eastAsia="es-MX"/>
              </w:rPr>
            </w:pPr>
          </w:p>
          <w:p w:rsidR="002E0A4E" w:rsidRPr="002E0A4E" w:rsidRDefault="002E0A4E" w:rsidP="002E0A4E">
            <w:pPr>
              <w:widowControl/>
              <w:suppressAutoHyphens w:val="0"/>
              <w:autoSpaceDE/>
              <w:ind w:left="708" w:right="-6" w:hanging="11"/>
              <w:jc w:val="both"/>
              <w:rPr>
                <w:rFonts w:ascii="Arial" w:eastAsia="Arial" w:hAnsi="Arial" w:cs="Arial"/>
                <w:b/>
                <w:color w:val="000000"/>
                <w:sz w:val="22"/>
                <w:szCs w:val="22"/>
                <w:lang w:val="es-MX" w:eastAsia="es-MX"/>
              </w:rPr>
            </w:pPr>
          </w:p>
          <w:p w:rsidR="002E0A4E" w:rsidRPr="002E0A4E" w:rsidRDefault="002E0A4E" w:rsidP="002E0A4E">
            <w:pPr>
              <w:widowControl/>
              <w:suppressAutoHyphens w:val="0"/>
              <w:autoSpaceDE/>
              <w:ind w:left="708" w:right="-6" w:hanging="11"/>
              <w:jc w:val="both"/>
              <w:rPr>
                <w:rFonts w:ascii="Arial" w:eastAsia="Arial" w:hAnsi="Arial" w:cs="Arial"/>
                <w:b/>
                <w:color w:val="000000"/>
                <w:sz w:val="22"/>
                <w:szCs w:val="22"/>
                <w:lang w:val="es-MX" w:eastAsia="es-MX"/>
              </w:rPr>
            </w:pPr>
          </w:p>
          <w:p w:rsidR="002E0A4E" w:rsidRPr="002E0A4E" w:rsidRDefault="002E0A4E" w:rsidP="002E0A4E">
            <w:pPr>
              <w:widowControl/>
              <w:suppressAutoHyphens w:val="0"/>
              <w:autoSpaceDE/>
              <w:ind w:left="708" w:right="-6" w:hanging="11"/>
              <w:jc w:val="center"/>
              <w:rPr>
                <w:rFonts w:ascii="Arial" w:eastAsia="Arial" w:hAnsi="Arial" w:cs="Arial"/>
                <w:b/>
                <w:color w:val="000000"/>
                <w:sz w:val="22"/>
                <w:szCs w:val="22"/>
                <w:lang w:val="es-MX" w:eastAsia="es-MX"/>
              </w:rPr>
            </w:pPr>
            <w:r w:rsidRPr="002E0A4E">
              <w:rPr>
                <w:rFonts w:ascii="Arial" w:eastAsia="Arial" w:hAnsi="Arial" w:cs="Arial"/>
                <w:b/>
                <w:color w:val="000000"/>
                <w:sz w:val="22"/>
                <w:szCs w:val="22"/>
                <w:lang w:val="es-MX" w:eastAsia="es-MX"/>
              </w:rPr>
              <w:t xml:space="preserve">DIP. </w:t>
            </w:r>
            <w:r w:rsidRPr="002E0A4E">
              <w:rPr>
                <w:rFonts w:ascii="Arial" w:eastAsia="Arial" w:hAnsi="Arial" w:cs="Arial"/>
                <w:b/>
                <w:bCs/>
                <w:color w:val="000000"/>
                <w:sz w:val="22"/>
                <w:szCs w:val="22"/>
                <w:lang w:val="es-MX" w:eastAsia="es-MX"/>
              </w:rPr>
              <w:t>FÁTIMA DEL ROSARIO PERERA SALAZAR</w:t>
            </w:r>
            <w:r w:rsidRPr="002E0A4E">
              <w:rPr>
                <w:rFonts w:ascii="Arial" w:eastAsia="Arial" w:hAnsi="Arial" w:cs="Arial"/>
                <w:b/>
                <w:color w:val="000000"/>
                <w:sz w:val="22"/>
                <w:szCs w:val="22"/>
                <w:lang w:val="es-MX" w:eastAsia="es-MX"/>
              </w:rPr>
              <w:t>.</w:t>
            </w:r>
          </w:p>
        </w:tc>
        <w:tc>
          <w:tcPr>
            <w:tcW w:w="4831" w:type="dxa"/>
          </w:tcPr>
          <w:p w:rsidR="002E0A4E" w:rsidRPr="002E0A4E" w:rsidRDefault="002E0A4E" w:rsidP="002E0A4E">
            <w:pPr>
              <w:widowControl/>
              <w:suppressAutoHyphens w:val="0"/>
              <w:autoSpaceDE/>
              <w:ind w:left="708" w:right="-6" w:hanging="11"/>
              <w:jc w:val="center"/>
              <w:rPr>
                <w:rFonts w:ascii="Arial" w:eastAsia="Arial" w:hAnsi="Arial" w:cs="Arial"/>
                <w:b/>
                <w:color w:val="000000"/>
                <w:sz w:val="22"/>
                <w:szCs w:val="22"/>
                <w:lang w:val="es-MX" w:eastAsia="es-MX"/>
              </w:rPr>
            </w:pPr>
            <w:r w:rsidRPr="002E0A4E">
              <w:rPr>
                <w:rFonts w:ascii="Arial" w:eastAsia="Arial" w:hAnsi="Arial" w:cs="Arial"/>
                <w:b/>
                <w:color w:val="000000"/>
                <w:sz w:val="22"/>
                <w:szCs w:val="22"/>
                <w:lang w:val="es-MX" w:eastAsia="es-MX"/>
              </w:rPr>
              <w:t>SECRETARIA:</w:t>
            </w:r>
          </w:p>
          <w:p w:rsidR="002E0A4E" w:rsidRPr="002E0A4E" w:rsidRDefault="002E0A4E" w:rsidP="002E0A4E">
            <w:pPr>
              <w:widowControl/>
              <w:suppressAutoHyphens w:val="0"/>
              <w:autoSpaceDE/>
              <w:ind w:left="708" w:right="-6" w:hanging="11"/>
              <w:jc w:val="both"/>
              <w:rPr>
                <w:rFonts w:ascii="Arial" w:eastAsia="Arial" w:hAnsi="Arial" w:cs="Arial"/>
                <w:b/>
                <w:color w:val="000000"/>
                <w:sz w:val="22"/>
                <w:szCs w:val="22"/>
                <w:lang w:val="es-MX" w:eastAsia="es-MX"/>
              </w:rPr>
            </w:pPr>
          </w:p>
          <w:p w:rsidR="002E0A4E" w:rsidRPr="002E0A4E" w:rsidRDefault="002E0A4E" w:rsidP="002E0A4E">
            <w:pPr>
              <w:widowControl/>
              <w:suppressAutoHyphens w:val="0"/>
              <w:autoSpaceDE/>
              <w:ind w:left="708" w:right="-6" w:hanging="11"/>
              <w:jc w:val="both"/>
              <w:rPr>
                <w:rFonts w:ascii="Arial" w:eastAsia="Arial" w:hAnsi="Arial" w:cs="Arial"/>
                <w:b/>
                <w:color w:val="000000"/>
                <w:sz w:val="22"/>
                <w:szCs w:val="22"/>
                <w:lang w:val="es-MX" w:eastAsia="es-MX"/>
              </w:rPr>
            </w:pPr>
          </w:p>
          <w:p w:rsidR="002E0A4E" w:rsidRPr="002E0A4E" w:rsidRDefault="002E0A4E" w:rsidP="002E0A4E">
            <w:pPr>
              <w:widowControl/>
              <w:suppressAutoHyphens w:val="0"/>
              <w:autoSpaceDE/>
              <w:ind w:left="708" w:right="-6" w:hanging="11"/>
              <w:jc w:val="both"/>
              <w:rPr>
                <w:rFonts w:ascii="Arial" w:eastAsia="Arial" w:hAnsi="Arial" w:cs="Arial"/>
                <w:b/>
                <w:color w:val="000000"/>
                <w:sz w:val="22"/>
                <w:szCs w:val="22"/>
                <w:lang w:val="es-MX" w:eastAsia="es-MX"/>
              </w:rPr>
            </w:pPr>
          </w:p>
          <w:p w:rsidR="002E0A4E" w:rsidRPr="002E0A4E" w:rsidRDefault="002E0A4E" w:rsidP="002E0A4E">
            <w:pPr>
              <w:widowControl/>
              <w:suppressAutoHyphens w:val="0"/>
              <w:autoSpaceDE/>
              <w:ind w:left="708" w:right="-6" w:hanging="11"/>
              <w:jc w:val="center"/>
              <w:rPr>
                <w:rFonts w:ascii="Arial" w:eastAsia="Arial" w:hAnsi="Arial" w:cs="Arial"/>
                <w:b/>
                <w:color w:val="000000"/>
                <w:sz w:val="22"/>
                <w:szCs w:val="22"/>
                <w:lang w:val="es-MX" w:eastAsia="es-MX"/>
              </w:rPr>
            </w:pPr>
            <w:r w:rsidRPr="002E0A4E">
              <w:rPr>
                <w:rFonts w:ascii="Arial" w:eastAsia="Arial" w:hAnsi="Arial" w:cs="Arial"/>
                <w:b/>
                <w:color w:val="000000"/>
                <w:sz w:val="22"/>
                <w:szCs w:val="22"/>
                <w:lang w:val="es-MX" w:eastAsia="es-MX"/>
              </w:rPr>
              <w:t>DIP. PAULINA AURORA VIANA GÓMEZ.</w:t>
            </w:r>
          </w:p>
          <w:p w:rsidR="002E0A4E" w:rsidRPr="002E0A4E" w:rsidRDefault="002E0A4E" w:rsidP="002E0A4E">
            <w:pPr>
              <w:widowControl/>
              <w:suppressAutoHyphens w:val="0"/>
              <w:autoSpaceDE/>
              <w:ind w:left="708" w:right="-6" w:hanging="11"/>
              <w:jc w:val="center"/>
              <w:rPr>
                <w:rFonts w:ascii="Arial" w:eastAsia="Arial" w:hAnsi="Arial" w:cs="Arial"/>
                <w:b/>
                <w:color w:val="000000"/>
                <w:sz w:val="22"/>
                <w:szCs w:val="22"/>
                <w:lang w:val="es-MX" w:eastAsia="es-MX"/>
              </w:rPr>
            </w:pPr>
          </w:p>
        </w:tc>
      </w:tr>
    </w:tbl>
    <w:p w:rsidR="002E0A4E" w:rsidRPr="002E0A4E" w:rsidRDefault="002E0A4E" w:rsidP="002E0A4E">
      <w:pPr>
        <w:widowControl/>
        <w:suppressAutoHyphens w:val="0"/>
        <w:autoSpaceDE/>
        <w:ind w:hanging="10"/>
        <w:jc w:val="center"/>
        <w:rPr>
          <w:rFonts w:ascii="Arial" w:eastAsia="Arial" w:hAnsi="Arial" w:cs="Arial"/>
          <w:color w:val="000000"/>
          <w:sz w:val="22"/>
          <w:szCs w:val="22"/>
          <w:lang w:val="es-ES" w:eastAsia="es-MX"/>
        </w:rPr>
      </w:pPr>
    </w:p>
    <w:p w:rsidR="002E0A4E" w:rsidRPr="008A66C8" w:rsidRDefault="002E0A4E" w:rsidP="008A66C8">
      <w:pPr>
        <w:pStyle w:val="Cuerpo"/>
        <w:spacing w:after="0" w:line="360" w:lineRule="auto"/>
        <w:jc w:val="both"/>
        <w:rPr>
          <w:rStyle w:val="Ninguno"/>
          <w:rFonts w:ascii="Arial" w:eastAsia="Arial" w:hAnsi="Arial" w:cs="Arial"/>
          <w:sz w:val="24"/>
          <w:szCs w:val="24"/>
          <w:lang w:val="es-MX"/>
        </w:rPr>
      </w:pPr>
    </w:p>
    <w:p w:rsidR="00BF7297" w:rsidRPr="00854391" w:rsidRDefault="00BF7297" w:rsidP="008A2AD2">
      <w:pPr>
        <w:ind w:left="-993"/>
        <w:jc w:val="both"/>
        <w:rPr>
          <w:rFonts w:ascii="Arial" w:hAnsi="Arial" w:cs="Arial"/>
          <w:b/>
          <w:sz w:val="24"/>
          <w:szCs w:val="24"/>
          <w:lang w:val="es-MX"/>
        </w:rPr>
      </w:pPr>
    </w:p>
    <w:p w:rsidR="00DC5ED8" w:rsidRPr="00854391" w:rsidRDefault="00DC5ED8" w:rsidP="008A2AD2">
      <w:pPr>
        <w:widowControl/>
        <w:suppressAutoHyphens w:val="0"/>
        <w:autoSpaceDE/>
        <w:jc w:val="both"/>
        <w:rPr>
          <w:rFonts w:ascii="Arial" w:hAnsi="Arial" w:cs="Arial"/>
          <w:i/>
          <w:sz w:val="16"/>
          <w:szCs w:val="16"/>
          <w:lang w:val="es-MX" w:eastAsia="es-ES"/>
        </w:rPr>
      </w:pPr>
    </w:p>
    <w:sectPr w:rsidR="00DC5ED8" w:rsidRPr="00854391" w:rsidSect="00134777">
      <w:headerReference w:type="default" r:id="rId8"/>
      <w:footerReference w:type="default" r:id="rId9"/>
      <w:pgSz w:w="12240" w:h="15840" w:code="1"/>
      <w:pgMar w:top="3119" w:right="1134" w:bottom="1701" w:left="1701" w:header="720" w:footer="42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C50" w:rsidRDefault="00762C50">
      <w:r>
        <w:separator/>
      </w:r>
    </w:p>
  </w:endnote>
  <w:endnote w:type="continuationSeparator" w:id="0">
    <w:p w:rsidR="00762C50" w:rsidRDefault="0076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charset w:val="80"/>
    <w:family w:val="auto"/>
    <w:pitch w:val="variable"/>
  </w:font>
  <w:font w:name="Calibri">
    <w:panose1 w:val="020F0502020204030204"/>
    <w:charset w:val="00"/>
    <w:family w:val="swiss"/>
    <w:pitch w:val="variable"/>
    <w:sig w:usb0="E4002EFF" w:usb1="C000247B" w:usb2="00000009" w:usb3="00000000" w:csb0="000001FF" w:csb1="00000000"/>
  </w:font>
  <w:font w:name="Arsenal">
    <w:charset w:val="00"/>
    <w:family w:val="auto"/>
    <w:pitch w:val="variable"/>
    <w:sig w:usb0="20000207" w:usb1="00000001" w:usb2="00000000" w:usb3="00000000" w:csb0="00000197" w:csb1="00000000"/>
  </w:font>
  <w:font w:name="Helvetica Neue">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239" w:rsidRDefault="00F12239" w:rsidP="00BF66E9">
    <w:pPr>
      <w:pStyle w:val="Piedepgina"/>
    </w:pPr>
  </w:p>
  <w:p w:rsidR="00F12239" w:rsidRDefault="00F12239">
    <w:pPr>
      <w:pStyle w:val="Piedepgina"/>
      <w:jc w:val="right"/>
    </w:pPr>
    <w:r>
      <w:fldChar w:fldCharType="begin"/>
    </w:r>
    <w:r>
      <w:instrText>PAGE   \* MERGEFORMAT</w:instrText>
    </w:r>
    <w:r>
      <w:fldChar w:fldCharType="separate"/>
    </w:r>
    <w:r w:rsidR="00D83E75" w:rsidRPr="00D83E75">
      <w:rPr>
        <w:noProof/>
        <w:lang w:val="es-ES"/>
      </w:rPr>
      <w:t>4</w:t>
    </w:r>
    <w:r>
      <w:fldChar w:fldCharType="end"/>
    </w:r>
  </w:p>
  <w:p w:rsidR="00F12239" w:rsidRDefault="00F122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C50" w:rsidRDefault="00762C50">
      <w:r>
        <w:separator/>
      </w:r>
    </w:p>
  </w:footnote>
  <w:footnote w:type="continuationSeparator" w:id="0">
    <w:p w:rsidR="00762C50" w:rsidRDefault="00762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239" w:rsidRPr="00C84CDF" w:rsidRDefault="00F12239" w:rsidP="008D561D">
    <w:pPr>
      <w:rPr>
        <w:sz w:val="24"/>
        <w:szCs w:val="24"/>
        <w:lang w:val="es-ES"/>
      </w:rPr>
    </w:pPr>
    <w:r>
      <w:rPr>
        <w:noProof/>
        <w:lang w:val="es-MX" w:eastAsia="es-MX"/>
      </w:rPr>
      <mc:AlternateContent>
        <mc:Choice Requires="wps">
          <w:drawing>
            <wp:anchor distT="0" distB="0" distL="114935" distR="114935" simplePos="0" relativeHeight="251656704" behindDoc="1" locked="0" layoutInCell="1" allowOverlap="1">
              <wp:simplePos x="0" y="0"/>
              <wp:positionH relativeFrom="column">
                <wp:posOffset>989965</wp:posOffset>
              </wp:positionH>
              <wp:positionV relativeFrom="paragraph">
                <wp:posOffset>169545</wp:posOffset>
              </wp:positionV>
              <wp:extent cx="5104130" cy="12179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2239" w:rsidRPr="00610679" w:rsidRDefault="00F12239">
                          <w:pPr>
                            <w:pStyle w:val="Encabezado"/>
                            <w:jc w:val="center"/>
                            <w:rPr>
                              <w:sz w:val="28"/>
                              <w:szCs w:val="28"/>
                            </w:rPr>
                          </w:pPr>
                          <w:r>
                            <w:rPr>
                              <w:sz w:val="28"/>
                              <w:szCs w:val="28"/>
                            </w:rPr>
                            <w:t>GOBIERNO DEL ESTADO DE  YUCATÁ</w:t>
                          </w:r>
                          <w:r w:rsidRPr="00610679">
                            <w:rPr>
                              <w:sz w:val="28"/>
                              <w:szCs w:val="28"/>
                            </w:rPr>
                            <w:t>N</w:t>
                          </w:r>
                        </w:p>
                        <w:p w:rsidR="00F12239" w:rsidRDefault="00F12239">
                          <w:pPr>
                            <w:pStyle w:val="Ttulo5"/>
                            <w:spacing w:line="240" w:lineRule="auto"/>
                            <w:rPr>
                              <w:rFonts w:ascii="Times New Roman" w:hAnsi="Times New Roman"/>
                              <w:bCs/>
                              <w:sz w:val="28"/>
                              <w:szCs w:val="28"/>
                            </w:rPr>
                          </w:pPr>
                          <w:r w:rsidRPr="00610679">
                            <w:rPr>
                              <w:rFonts w:ascii="Times New Roman" w:hAnsi="Times New Roman"/>
                              <w:bCs/>
                              <w:sz w:val="28"/>
                              <w:szCs w:val="28"/>
                            </w:rPr>
                            <w:t>PODER LEGISLATIVO</w:t>
                          </w:r>
                        </w:p>
                        <w:p w:rsidR="00F12239" w:rsidRPr="005103D8" w:rsidRDefault="00F12239" w:rsidP="005103D8"/>
                        <w:p w:rsidR="00F12239" w:rsidRPr="005103D8" w:rsidRDefault="00F12239" w:rsidP="00FD0415">
                          <w:pPr>
                            <w:jc w:val="center"/>
                            <w:rPr>
                              <w:rFonts w:ascii="Brush Script MT" w:hAnsi="Brush Script MT"/>
                              <w:i/>
                              <w:sz w:val="26"/>
                              <w:szCs w:val="26"/>
                            </w:rPr>
                          </w:pPr>
                          <w:r w:rsidRPr="005103D8">
                            <w:rPr>
                              <w:rFonts w:ascii="Brush Script MT" w:hAnsi="Brush Script MT"/>
                              <w:i/>
                              <w:sz w:val="26"/>
                              <w:szCs w:val="26"/>
                            </w:rPr>
                            <w:t>“LXII Legislatura de la Paridad de Género”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7.95pt;margin-top:13.35pt;width:401.9pt;height:95.9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" stroked="f">
              <v:textbox inset="0,0,0,0">
                <w:txbxContent>
                  <w:p w:rsidR="00F12239" w:rsidRPr="00610679" w:rsidRDefault="00F12239">
                    <w:pPr>
                      <w:pStyle w:val="Encabezado"/>
                      <w:jc w:val="center"/>
                      <w:rPr>
                        <w:sz w:val="28"/>
                        <w:szCs w:val="28"/>
                      </w:rPr>
                    </w:pPr>
                    <w:r>
                      <w:rPr>
                        <w:sz w:val="28"/>
                        <w:szCs w:val="28"/>
                      </w:rPr>
                      <w:t>GOBIERNO DEL ESTADO DE  YUCATÁ</w:t>
                    </w:r>
                    <w:r w:rsidRPr="00610679">
                      <w:rPr>
                        <w:sz w:val="28"/>
                        <w:szCs w:val="28"/>
                      </w:rPr>
                      <w:t>N</w:t>
                    </w:r>
                  </w:p>
                  <w:p w:rsidR="00F12239" w:rsidRDefault="00F12239">
                    <w:pPr>
                      <w:pStyle w:val="Ttulo5"/>
                      <w:spacing w:line="240" w:lineRule="auto"/>
                      <w:rPr>
                        <w:rFonts w:ascii="Times New Roman" w:hAnsi="Times New Roman"/>
                        <w:bCs/>
                        <w:sz w:val="28"/>
                        <w:szCs w:val="28"/>
                      </w:rPr>
                    </w:pPr>
                    <w:r w:rsidRPr="00610679">
                      <w:rPr>
                        <w:rFonts w:ascii="Times New Roman" w:hAnsi="Times New Roman"/>
                        <w:bCs/>
                        <w:sz w:val="28"/>
                        <w:szCs w:val="28"/>
                      </w:rPr>
                      <w:t>PODER LEGISLATIVO</w:t>
                    </w:r>
                  </w:p>
                  <w:p w:rsidR="00F12239" w:rsidRPr="005103D8" w:rsidRDefault="00F12239" w:rsidP="005103D8"/>
                  <w:p w:rsidR="00F12239" w:rsidRPr="005103D8" w:rsidRDefault="00F12239" w:rsidP="00FD0415">
                    <w:pPr>
                      <w:jc w:val="center"/>
                      <w:rPr>
                        <w:rFonts w:ascii="Brush Script MT" w:hAnsi="Brush Script MT"/>
                        <w:i/>
                        <w:sz w:val="26"/>
                        <w:szCs w:val="26"/>
                      </w:rPr>
                    </w:pPr>
                    <w:r w:rsidRPr="005103D8">
                      <w:rPr>
                        <w:rFonts w:ascii="Brush Script MT" w:hAnsi="Brush Script MT"/>
                        <w:i/>
                        <w:sz w:val="26"/>
                        <w:szCs w:val="26"/>
                      </w:rPr>
                      <w:t>“LXII Legislatura de la Paridad de Género”</w:t>
                    </w:r>
                  </w:p>
                </w:txbxContent>
              </v:textbox>
            </v:shape>
          </w:pict>
        </mc:Fallback>
      </mc:AlternateContent>
    </w:r>
    <w:r>
      <w:rPr>
        <w:noProof/>
        <w:lang w:val="es-MX" w:eastAsia="es-MX"/>
      </w:rPr>
      <w:drawing>
        <wp:anchor distT="0" distB="0" distL="114300" distR="114300" simplePos="0" relativeHeight="251658752" behindDoc="0" locked="0" layoutInCell="1" allowOverlap="1">
          <wp:simplePos x="0" y="0"/>
          <wp:positionH relativeFrom="column">
            <wp:posOffset>-434975</wp:posOffset>
          </wp:positionH>
          <wp:positionV relativeFrom="paragraph">
            <wp:posOffset>-314960</wp:posOffset>
          </wp:positionV>
          <wp:extent cx="1588770" cy="1532890"/>
          <wp:effectExtent l="0" t="0" r="0" b="0"/>
          <wp:wrapNone/>
          <wp:docPr id="12" name="Imagen 12" descr="escudo-nacional-mexicano-logo-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8770" cy="1532890"/>
                  </a:xfrm>
                  <a:prstGeom prst="rect">
                    <a:avLst/>
                  </a:prstGeom>
                  <a:noFill/>
                </pic:spPr>
              </pic:pic>
            </a:graphicData>
          </a:graphic>
          <wp14:sizeRelH relativeFrom="page">
            <wp14:pctWidth>0</wp14:pctWidth>
          </wp14:sizeRelH>
          <wp14:sizeRelV relativeFrom="page">
            <wp14:pctHeight>0</wp14:pctHeight>
          </wp14:sizeRelV>
        </wp:anchor>
      </w:drawing>
    </w:r>
  </w:p>
  <w:p w:rsidR="00F12239" w:rsidRDefault="00F12239" w:rsidP="008D561D">
    <w:pPr>
      <w:pStyle w:val="Encabezado"/>
      <w:jc w:val="center"/>
      <w:rPr>
        <w:lang w:val="es-ES"/>
      </w:rPr>
    </w:pPr>
    <w:r>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-737235</wp:posOffset>
              </wp:positionH>
              <wp:positionV relativeFrom="paragraph">
                <wp:posOffset>824864</wp:posOffset>
              </wp:positionV>
              <wp:extent cx="2197100" cy="466725"/>
              <wp:effectExtent l="0" t="0" r="0" b="952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2239" w:rsidRPr="00610679" w:rsidRDefault="00F12239" w:rsidP="00587467">
                          <w:pPr>
                            <w:jc w:val="center"/>
                            <w:rPr>
                              <w:rFonts w:ascii="Helvetica" w:hAnsi="Helvetica"/>
                              <w:b/>
                              <w:sz w:val="16"/>
                              <w:szCs w:val="16"/>
                            </w:rPr>
                          </w:pPr>
                          <w:r w:rsidRPr="00610679">
                            <w:rPr>
                              <w:rFonts w:ascii="Helvetica" w:hAnsi="Helvetica"/>
                              <w:b/>
                              <w:sz w:val="16"/>
                              <w:szCs w:val="16"/>
                            </w:rPr>
                            <w:t>LX</w:t>
                          </w:r>
                          <w:r>
                            <w:rPr>
                              <w:rFonts w:ascii="Helvetica" w:hAnsi="Helvetica"/>
                              <w:b/>
                              <w:sz w:val="16"/>
                              <w:szCs w:val="16"/>
                            </w:rPr>
                            <w:t>II</w:t>
                          </w:r>
                          <w:r w:rsidRPr="00610679">
                            <w:rPr>
                              <w:rFonts w:ascii="Helvetica" w:hAnsi="Helvetica"/>
                              <w:b/>
                              <w:sz w:val="16"/>
                              <w:szCs w:val="16"/>
                            </w:rPr>
                            <w:t xml:space="preserve"> LEGISLATURA DEL ESTADO</w:t>
                          </w:r>
                        </w:p>
                        <w:p w:rsidR="00F12239" w:rsidRPr="00610679" w:rsidRDefault="00F12239" w:rsidP="00587467">
                          <w:pPr>
                            <w:jc w:val="center"/>
                            <w:rPr>
                              <w:rFonts w:ascii="Helvetica" w:hAnsi="Helvetica"/>
                              <w:b/>
                              <w:sz w:val="16"/>
                              <w:szCs w:val="16"/>
                            </w:rPr>
                          </w:pPr>
                          <w:r w:rsidRPr="00610679">
                            <w:rPr>
                              <w:rFonts w:ascii="Helvetica" w:hAnsi="Helvetica"/>
                              <w:b/>
                              <w:sz w:val="16"/>
                              <w:szCs w:val="16"/>
                            </w:rPr>
                            <w:t>LIBRE Y SOBERANO DE</w:t>
                          </w:r>
                        </w:p>
                        <w:p w:rsidR="00F12239" w:rsidRPr="00610679" w:rsidRDefault="00F12239" w:rsidP="00587467">
                          <w:pPr>
                            <w:jc w:val="center"/>
                            <w:rPr>
                              <w:rFonts w:ascii="Helvetica" w:hAnsi="Helvetica"/>
                              <w:b/>
                              <w:sz w:val="16"/>
                              <w:szCs w:val="16"/>
                            </w:rPr>
                          </w:pPr>
                          <w:r>
                            <w:rPr>
                              <w:rFonts w:ascii="Helvetica" w:hAnsi="Helvetica"/>
                              <w:b/>
                              <w:sz w:val="16"/>
                              <w:szCs w:val="16"/>
                            </w:rPr>
                            <w:t>YUCATÁ</w:t>
                          </w:r>
                          <w:r w:rsidRPr="00610679">
                            <w:rPr>
                              <w:rFonts w:ascii="Helvetica" w:hAnsi="Helvetica"/>
                              <w:b/>
                              <w:sz w:val="16"/>
                              <w:szCs w:val="16"/>
                            </w:rPr>
                            <w:t>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left:0;text-align:left;margin-left:-58.05pt;margin-top:64.95pt;width:173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" stroked="f">
              <v:textbox>
                <w:txbxContent>
                  <w:p w:rsidR="00F12239" w:rsidRPr="00610679" w:rsidRDefault="00F12239" w:rsidP="00587467">
                    <w:pPr>
                      <w:jc w:val="center"/>
                      <w:rPr>
                        <w:rFonts w:ascii="Helvetica" w:hAnsi="Helvetica"/>
                        <w:b/>
                        <w:sz w:val="16"/>
                        <w:szCs w:val="16"/>
                      </w:rPr>
                    </w:pPr>
                    <w:r w:rsidRPr="00610679">
                      <w:rPr>
                        <w:rFonts w:ascii="Helvetica" w:hAnsi="Helvetica"/>
                        <w:b/>
                        <w:sz w:val="16"/>
                        <w:szCs w:val="16"/>
                      </w:rPr>
                      <w:t>LX</w:t>
                    </w:r>
                    <w:r>
                      <w:rPr>
                        <w:rFonts w:ascii="Helvetica" w:hAnsi="Helvetica"/>
                        <w:b/>
                        <w:sz w:val="16"/>
                        <w:szCs w:val="16"/>
                      </w:rPr>
                      <w:t>II</w:t>
                    </w:r>
                    <w:r w:rsidRPr="00610679">
                      <w:rPr>
                        <w:rFonts w:ascii="Helvetica" w:hAnsi="Helvetica"/>
                        <w:b/>
                        <w:sz w:val="16"/>
                        <w:szCs w:val="16"/>
                      </w:rPr>
                      <w:t xml:space="preserve"> LEGISLATURA DEL ESTADO</w:t>
                    </w:r>
                  </w:p>
                  <w:p w:rsidR="00F12239" w:rsidRPr="00610679" w:rsidRDefault="00F12239" w:rsidP="00587467">
                    <w:pPr>
                      <w:jc w:val="center"/>
                      <w:rPr>
                        <w:rFonts w:ascii="Helvetica" w:hAnsi="Helvetica"/>
                        <w:b/>
                        <w:sz w:val="16"/>
                        <w:szCs w:val="16"/>
                      </w:rPr>
                    </w:pPr>
                    <w:r w:rsidRPr="00610679">
                      <w:rPr>
                        <w:rFonts w:ascii="Helvetica" w:hAnsi="Helvetica"/>
                        <w:b/>
                        <w:sz w:val="16"/>
                        <w:szCs w:val="16"/>
                      </w:rPr>
                      <w:t>LIBRE Y SOBERANO DE</w:t>
                    </w:r>
                  </w:p>
                  <w:p w:rsidR="00F12239" w:rsidRPr="00610679" w:rsidRDefault="00F12239" w:rsidP="00587467">
                    <w:pPr>
                      <w:jc w:val="center"/>
                      <w:rPr>
                        <w:rFonts w:ascii="Helvetica" w:hAnsi="Helvetica"/>
                        <w:b/>
                        <w:sz w:val="16"/>
                        <w:szCs w:val="16"/>
                      </w:rPr>
                    </w:pPr>
                    <w:r>
                      <w:rPr>
                        <w:rFonts w:ascii="Helvetica" w:hAnsi="Helvetica"/>
                        <w:b/>
                        <w:sz w:val="16"/>
                        <w:szCs w:val="16"/>
                      </w:rPr>
                      <w:t>YUCATÁ</w:t>
                    </w:r>
                    <w:r w:rsidRPr="00610679">
                      <w:rPr>
                        <w:rFonts w:ascii="Helvetica" w:hAnsi="Helvetica"/>
                        <w:b/>
                        <w:sz w:val="16"/>
                        <w:szCs w:val="16"/>
                      </w:rPr>
                      <w:t>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nsid w:val="06F92CA1"/>
    <w:multiLevelType w:val="hybridMultilevel"/>
    <w:tmpl w:val="9134FB3E"/>
    <w:lvl w:ilvl="0" w:tplc="98EADF64">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09C75213"/>
    <w:multiLevelType w:val="hybridMultilevel"/>
    <w:tmpl w:val="3CE47C8C"/>
    <w:lvl w:ilvl="0" w:tplc="6BA86DC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61718F"/>
    <w:multiLevelType w:val="hybridMultilevel"/>
    <w:tmpl w:val="DD8869F2"/>
    <w:lvl w:ilvl="0" w:tplc="C0F8813C">
      <w:start w:val="1"/>
      <w:numFmt w:val="lowerLetter"/>
      <w:lvlText w:val="%1)"/>
      <w:lvlJc w:val="left"/>
      <w:pPr>
        <w:tabs>
          <w:tab w:val="num" w:pos="757"/>
        </w:tabs>
        <w:ind w:left="757" w:hanging="397"/>
      </w:pPr>
      <w:rPr>
        <w:b/>
        <w:i w:val="0"/>
        <w:sz w:val="20"/>
        <w:szCs w:val="2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nsid w:val="18CD2B9B"/>
    <w:multiLevelType w:val="hybridMultilevel"/>
    <w:tmpl w:val="8BDC1A4C"/>
    <w:lvl w:ilvl="0" w:tplc="0CF0AA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0907E0F"/>
    <w:multiLevelType w:val="hybridMultilevel"/>
    <w:tmpl w:val="C5B8B426"/>
    <w:lvl w:ilvl="0" w:tplc="8E30573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nsid w:val="2F9E716B"/>
    <w:multiLevelType w:val="hybridMultilevel"/>
    <w:tmpl w:val="BA3C09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69D5C40"/>
    <w:multiLevelType w:val="hybridMultilevel"/>
    <w:tmpl w:val="A0A083B6"/>
    <w:lvl w:ilvl="0" w:tplc="728CFD7A">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370915F5"/>
    <w:multiLevelType w:val="hybridMultilevel"/>
    <w:tmpl w:val="1AB053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BE927ED"/>
    <w:multiLevelType w:val="hybridMultilevel"/>
    <w:tmpl w:val="783AEBC0"/>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0">
    <w:nsid w:val="3C3B64CE"/>
    <w:multiLevelType w:val="hybridMultilevel"/>
    <w:tmpl w:val="B56EB118"/>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1F353BA"/>
    <w:multiLevelType w:val="hybridMultilevel"/>
    <w:tmpl w:val="A0CE871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nsid w:val="4CC01BE2"/>
    <w:multiLevelType w:val="hybridMultilevel"/>
    <w:tmpl w:val="C5F02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2DC7ECC"/>
    <w:multiLevelType w:val="hybridMultilevel"/>
    <w:tmpl w:val="52785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59622B6"/>
    <w:multiLevelType w:val="hybridMultilevel"/>
    <w:tmpl w:val="5F96964A"/>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5">
    <w:nsid w:val="65E72CD2"/>
    <w:multiLevelType w:val="hybridMultilevel"/>
    <w:tmpl w:val="4BAA18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87807E5"/>
    <w:multiLevelType w:val="hybridMultilevel"/>
    <w:tmpl w:val="BF2C6C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08E4C91"/>
    <w:multiLevelType w:val="hybridMultilevel"/>
    <w:tmpl w:val="71B48B42"/>
    <w:lvl w:ilvl="0" w:tplc="CB32F158">
      <w:start w:val="1"/>
      <w:numFmt w:val="decimal"/>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8">
    <w:nsid w:val="70FC3D25"/>
    <w:multiLevelType w:val="hybridMultilevel"/>
    <w:tmpl w:val="4F6E9B5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nsid w:val="75632C6E"/>
    <w:multiLevelType w:val="hybridMultilevel"/>
    <w:tmpl w:val="496ABC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A1125C5"/>
    <w:multiLevelType w:val="hybridMultilevel"/>
    <w:tmpl w:val="86807B9E"/>
    <w:lvl w:ilvl="0" w:tplc="03E85328">
      <w:start w:val="1"/>
      <w:numFmt w:val="lowerLetter"/>
      <w:lvlText w:val="%1)"/>
      <w:lvlJc w:val="left"/>
      <w:pPr>
        <w:ind w:left="704" w:hanging="360"/>
      </w:pPr>
      <w:rPr>
        <w:rFonts w:hint="default"/>
      </w:rPr>
    </w:lvl>
    <w:lvl w:ilvl="1" w:tplc="080A0019" w:tentative="1">
      <w:start w:val="1"/>
      <w:numFmt w:val="lowerLetter"/>
      <w:lvlText w:val="%2."/>
      <w:lvlJc w:val="left"/>
      <w:pPr>
        <w:ind w:left="1424" w:hanging="360"/>
      </w:pPr>
    </w:lvl>
    <w:lvl w:ilvl="2" w:tplc="080A001B" w:tentative="1">
      <w:start w:val="1"/>
      <w:numFmt w:val="lowerRoman"/>
      <w:lvlText w:val="%3."/>
      <w:lvlJc w:val="right"/>
      <w:pPr>
        <w:ind w:left="2144" w:hanging="180"/>
      </w:pPr>
    </w:lvl>
    <w:lvl w:ilvl="3" w:tplc="080A000F" w:tentative="1">
      <w:start w:val="1"/>
      <w:numFmt w:val="decimal"/>
      <w:lvlText w:val="%4."/>
      <w:lvlJc w:val="left"/>
      <w:pPr>
        <w:ind w:left="2864" w:hanging="360"/>
      </w:pPr>
    </w:lvl>
    <w:lvl w:ilvl="4" w:tplc="080A0019" w:tentative="1">
      <w:start w:val="1"/>
      <w:numFmt w:val="lowerLetter"/>
      <w:lvlText w:val="%5."/>
      <w:lvlJc w:val="left"/>
      <w:pPr>
        <w:ind w:left="3584" w:hanging="360"/>
      </w:pPr>
    </w:lvl>
    <w:lvl w:ilvl="5" w:tplc="080A001B" w:tentative="1">
      <w:start w:val="1"/>
      <w:numFmt w:val="lowerRoman"/>
      <w:lvlText w:val="%6."/>
      <w:lvlJc w:val="right"/>
      <w:pPr>
        <w:ind w:left="4304" w:hanging="180"/>
      </w:pPr>
    </w:lvl>
    <w:lvl w:ilvl="6" w:tplc="080A000F" w:tentative="1">
      <w:start w:val="1"/>
      <w:numFmt w:val="decimal"/>
      <w:lvlText w:val="%7."/>
      <w:lvlJc w:val="left"/>
      <w:pPr>
        <w:ind w:left="5024" w:hanging="360"/>
      </w:pPr>
    </w:lvl>
    <w:lvl w:ilvl="7" w:tplc="080A0019" w:tentative="1">
      <w:start w:val="1"/>
      <w:numFmt w:val="lowerLetter"/>
      <w:lvlText w:val="%8."/>
      <w:lvlJc w:val="left"/>
      <w:pPr>
        <w:ind w:left="5744" w:hanging="360"/>
      </w:pPr>
    </w:lvl>
    <w:lvl w:ilvl="8" w:tplc="080A001B" w:tentative="1">
      <w:start w:val="1"/>
      <w:numFmt w:val="lowerRoman"/>
      <w:lvlText w:val="%9."/>
      <w:lvlJc w:val="right"/>
      <w:pPr>
        <w:ind w:left="6464" w:hanging="180"/>
      </w:pPr>
    </w:lvl>
  </w:abstractNum>
  <w:num w:numId="1">
    <w:abstractNumId w:val="0"/>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
  </w:num>
  <w:num w:numId="10">
    <w:abstractNumId w:val="8"/>
  </w:num>
  <w:num w:numId="11">
    <w:abstractNumId w:val="18"/>
  </w:num>
  <w:num w:numId="12">
    <w:abstractNumId w:val="17"/>
  </w:num>
  <w:num w:numId="13">
    <w:abstractNumId w:val="20"/>
  </w:num>
  <w:num w:numId="14">
    <w:abstractNumId w:val="4"/>
  </w:num>
  <w:num w:numId="15">
    <w:abstractNumId w:val="14"/>
  </w:num>
  <w:num w:numId="16">
    <w:abstractNumId w:val="19"/>
  </w:num>
  <w:num w:numId="17">
    <w:abstractNumId w:val="15"/>
  </w:num>
  <w:num w:numId="18">
    <w:abstractNumId w:val="2"/>
  </w:num>
  <w:num w:numId="19">
    <w:abstractNumId w:val="11"/>
  </w:num>
  <w:num w:numId="20">
    <w:abstractNumId w:val="10"/>
  </w:num>
  <w:num w:numId="21">
    <w:abstractNumId w:val="16"/>
  </w:num>
  <w:num w:numId="22">
    <w:abstractNumId w:val="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0"/>
  <w:activeWritingStyle w:appName="MSWord" w:lang="es-NI" w:vendorID="64" w:dllVersion="131078" w:nlCheck="1" w:checkStyle="1"/>
  <w:activeWritingStyle w:appName="MSWord" w:lang="en-US" w:vendorID="64" w:dllVersion="131078" w:nlCheck="1" w:checkStyle="1"/>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66D"/>
    <w:rsid w:val="000017B5"/>
    <w:rsid w:val="00003B12"/>
    <w:rsid w:val="00004DA7"/>
    <w:rsid w:val="00023BD4"/>
    <w:rsid w:val="000243E3"/>
    <w:rsid w:val="00025644"/>
    <w:rsid w:val="00026041"/>
    <w:rsid w:val="00026975"/>
    <w:rsid w:val="0003584E"/>
    <w:rsid w:val="00037132"/>
    <w:rsid w:val="00040097"/>
    <w:rsid w:val="00042F26"/>
    <w:rsid w:val="00044B27"/>
    <w:rsid w:val="00045EBD"/>
    <w:rsid w:val="00046A6C"/>
    <w:rsid w:val="0005397C"/>
    <w:rsid w:val="000566EC"/>
    <w:rsid w:val="00057942"/>
    <w:rsid w:val="00057F23"/>
    <w:rsid w:val="00060EAE"/>
    <w:rsid w:val="00067172"/>
    <w:rsid w:val="00072FAC"/>
    <w:rsid w:val="00075E91"/>
    <w:rsid w:val="00082408"/>
    <w:rsid w:val="00084755"/>
    <w:rsid w:val="00092F89"/>
    <w:rsid w:val="000A0962"/>
    <w:rsid w:val="000A24CB"/>
    <w:rsid w:val="000A4159"/>
    <w:rsid w:val="000A4608"/>
    <w:rsid w:val="000B7061"/>
    <w:rsid w:val="000C2214"/>
    <w:rsid w:val="000C370B"/>
    <w:rsid w:val="000D1A24"/>
    <w:rsid w:val="000D3BCE"/>
    <w:rsid w:val="000D4D46"/>
    <w:rsid w:val="000D6C47"/>
    <w:rsid w:val="000D7E62"/>
    <w:rsid w:val="000E0662"/>
    <w:rsid w:val="000E6EC8"/>
    <w:rsid w:val="000E7949"/>
    <w:rsid w:val="000E7EB8"/>
    <w:rsid w:val="000F0C0C"/>
    <w:rsid w:val="000F1665"/>
    <w:rsid w:val="000F3188"/>
    <w:rsid w:val="000F31B2"/>
    <w:rsid w:val="000F3BC0"/>
    <w:rsid w:val="000F54B7"/>
    <w:rsid w:val="000F796B"/>
    <w:rsid w:val="001009F7"/>
    <w:rsid w:val="00100A82"/>
    <w:rsid w:val="00102E0C"/>
    <w:rsid w:val="00103622"/>
    <w:rsid w:val="001046AA"/>
    <w:rsid w:val="00105F55"/>
    <w:rsid w:val="001137E4"/>
    <w:rsid w:val="00115299"/>
    <w:rsid w:val="0011693A"/>
    <w:rsid w:val="00116953"/>
    <w:rsid w:val="0012228F"/>
    <w:rsid w:val="00123C00"/>
    <w:rsid w:val="00125816"/>
    <w:rsid w:val="00125851"/>
    <w:rsid w:val="00126D01"/>
    <w:rsid w:val="00130828"/>
    <w:rsid w:val="00132345"/>
    <w:rsid w:val="00133457"/>
    <w:rsid w:val="001334AA"/>
    <w:rsid w:val="00134777"/>
    <w:rsid w:val="00136CC6"/>
    <w:rsid w:val="00146078"/>
    <w:rsid w:val="00147E80"/>
    <w:rsid w:val="00153955"/>
    <w:rsid w:val="00154C63"/>
    <w:rsid w:val="00161633"/>
    <w:rsid w:val="00161B03"/>
    <w:rsid w:val="001661B2"/>
    <w:rsid w:val="0017368F"/>
    <w:rsid w:val="00173D4B"/>
    <w:rsid w:val="0017520F"/>
    <w:rsid w:val="00176B71"/>
    <w:rsid w:val="0018026A"/>
    <w:rsid w:val="0018058D"/>
    <w:rsid w:val="00180D29"/>
    <w:rsid w:val="00181AC5"/>
    <w:rsid w:val="00181EA8"/>
    <w:rsid w:val="001833AB"/>
    <w:rsid w:val="00184662"/>
    <w:rsid w:val="0019218B"/>
    <w:rsid w:val="001930C1"/>
    <w:rsid w:val="001960A8"/>
    <w:rsid w:val="001A29E5"/>
    <w:rsid w:val="001A5536"/>
    <w:rsid w:val="001A5C0D"/>
    <w:rsid w:val="001A7E68"/>
    <w:rsid w:val="001B03C3"/>
    <w:rsid w:val="001B2030"/>
    <w:rsid w:val="001B409F"/>
    <w:rsid w:val="001B4480"/>
    <w:rsid w:val="001B4A03"/>
    <w:rsid w:val="001B4C13"/>
    <w:rsid w:val="001B6F71"/>
    <w:rsid w:val="001C18F7"/>
    <w:rsid w:val="001C36EC"/>
    <w:rsid w:val="001D08C5"/>
    <w:rsid w:val="001D236F"/>
    <w:rsid w:val="001D32D2"/>
    <w:rsid w:val="001F03E6"/>
    <w:rsid w:val="001F1D3D"/>
    <w:rsid w:val="001F70F0"/>
    <w:rsid w:val="001F7F7C"/>
    <w:rsid w:val="002026DE"/>
    <w:rsid w:val="00204526"/>
    <w:rsid w:val="00206F17"/>
    <w:rsid w:val="002072FC"/>
    <w:rsid w:val="002148C5"/>
    <w:rsid w:val="00220019"/>
    <w:rsid w:val="00224FA9"/>
    <w:rsid w:val="00225EB3"/>
    <w:rsid w:val="0023116A"/>
    <w:rsid w:val="0023206E"/>
    <w:rsid w:val="00232D7A"/>
    <w:rsid w:val="00237DDE"/>
    <w:rsid w:val="0024032B"/>
    <w:rsid w:val="00240D98"/>
    <w:rsid w:val="00246269"/>
    <w:rsid w:val="00247F3A"/>
    <w:rsid w:val="002517E9"/>
    <w:rsid w:val="00260273"/>
    <w:rsid w:val="00260AE5"/>
    <w:rsid w:val="00262A04"/>
    <w:rsid w:val="00264D59"/>
    <w:rsid w:val="002663C1"/>
    <w:rsid w:val="00267AF0"/>
    <w:rsid w:val="0027389F"/>
    <w:rsid w:val="00276000"/>
    <w:rsid w:val="00276C0E"/>
    <w:rsid w:val="0028198D"/>
    <w:rsid w:val="00283FC1"/>
    <w:rsid w:val="00286BBA"/>
    <w:rsid w:val="002911D4"/>
    <w:rsid w:val="00294177"/>
    <w:rsid w:val="0029649E"/>
    <w:rsid w:val="002A6359"/>
    <w:rsid w:val="002B3DB6"/>
    <w:rsid w:val="002B3F75"/>
    <w:rsid w:val="002B4A2F"/>
    <w:rsid w:val="002B50D7"/>
    <w:rsid w:val="002B65EE"/>
    <w:rsid w:val="002C72C2"/>
    <w:rsid w:val="002D23C3"/>
    <w:rsid w:val="002D4FFE"/>
    <w:rsid w:val="002E0A4E"/>
    <w:rsid w:val="002E42A2"/>
    <w:rsid w:val="002E7EC5"/>
    <w:rsid w:val="002F37A5"/>
    <w:rsid w:val="002F79DB"/>
    <w:rsid w:val="00301F60"/>
    <w:rsid w:val="00302E3C"/>
    <w:rsid w:val="003031C4"/>
    <w:rsid w:val="00305118"/>
    <w:rsid w:val="0030575C"/>
    <w:rsid w:val="003058F4"/>
    <w:rsid w:val="00307FE5"/>
    <w:rsid w:val="00310851"/>
    <w:rsid w:val="0031207F"/>
    <w:rsid w:val="00313296"/>
    <w:rsid w:val="003147BB"/>
    <w:rsid w:val="00315468"/>
    <w:rsid w:val="00322DD1"/>
    <w:rsid w:val="00323EF2"/>
    <w:rsid w:val="00326466"/>
    <w:rsid w:val="003264E3"/>
    <w:rsid w:val="003324F7"/>
    <w:rsid w:val="003349C2"/>
    <w:rsid w:val="003425F0"/>
    <w:rsid w:val="00344E70"/>
    <w:rsid w:val="0034560A"/>
    <w:rsid w:val="00350341"/>
    <w:rsid w:val="003510ED"/>
    <w:rsid w:val="00351DD6"/>
    <w:rsid w:val="003526E5"/>
    <w:rsid w:val="00354565"/>
    <w:rsid w:val="00356C20"/>
    <w:rsid w:val="0036012B"/>
    <w:rsid w:val="00360411"/>
    <w:rsid w:val="00361515"/>
    <w:rsid w:val="00363563"/>
    <w:rsid w:val="00363B3B"/>
    <w:rsid w:val="00363BA1"/>
    <w:rsid w:val="0036563C"/>
    <w:rsid w:val="00365BA2"/>
    <w:rsid w:val="0036654B"/>
    <w:rsid w:val="00366B12"/>
    <w:rsid w:val="003670BA"/>
    <w:rsid w:val="00367EE6"/>
    <w:rsid w:val="003735A0"/>
    <w:rsid w:val="003736B2"/>
    <w:rsid w:val="00375F0D"/>
    <w:rsid w:val="003822E6"/>
    <w:rsid w:val="00383000"/>
    <w:rsid w:val="00386311"/>
    <w:rsid w:val="00386A86"/>
    <w:rsid w:val="003901B2"/>
    <w:rsid w:val="00394635"/>
    <w:rsid w:val="003A0A1C"/>
    <w:rsid w:val="003A200B"/>
    <w:rsid w:val="003A3123"/>
    <w:rsid w:val="003A36A8"/>
    <w:rsid w:val="003A44B5"/>
    <w:rsid w:val="003A4D14"/>
    <w:rsid w:val="003A5C2F"/>
    <w:rsid w:val="003A790D"/>
    <w:rsid w:val="003B1262"/>
    <w:rsid w:val="003C0518"/>
    <w:rsid w:val="003D0113"/>
    <w:rsid w:val="003D1639"/>
    <w:rsid w:val="003D27E2"/>
    <w:rsid w:val="003D6A7A"/>
    <w:rsid w:val="003E42C5"/>
    <w:rsid w:val="003E4D1B"/>
    <w:rsid w:val="003E6025"/>
    <w:rsid w:val="003F188D"/>
    <w:rsid w:val="003F2911"/>
    <w:rsid w:val="0040166F"/>
    <w:rsid w:val="0040173F"/>
    <w:rsid w:val="004034BE"/>
    <w:rsid w:val="00404677"/>
    <w:rsid w:val="00405A9F"/>
    <w:rsid w:val="00410511"/>
    <w:rsid w:val="00410B13"/>
    <w:rsid w:val="004126CD"/>
    <w:rsid w:val="004136D0"/>
    <w:rsid w:val="0041406C"/>
    <w:rsid w:val="004263E6"/>
    <w:rsid w:val="004269DA"/>
    <w:rsid w:val="00427012"/>
    <w:rsid w:val="004321CF"/>
    <w:rsid w:val="00432643"/>
    <w:rsid w:val="00433DCA"/>
    <w:rsid w:val="00437332"/>
    <w:rsid w:val="00437FC8"/>
    <w:rsid w:val="00443820"/>
    <w:rsid w:val="00444B80"/>
    <w:rsid w:val="004457B7"/>
    <w:rsid w:val="00447006"/>
    <w:rsid w:val="00450281"/>
    <w:rsid w:val="00453510"/>
    <w:rsid w:val="0045658F"/>
    <w:rsid w:val="00474ABF"/>
    <w:rsid w:val="00474E5F"/>
    <w:rsid w:val="00476AD4"/>
    <w:rsid w:val="00480F62"/>
    <w:rsid w:val="00484EF4"/>
    <w:rsid w:val="004850AC"/>
    <w:rsid w:val="00486664"/>
    <w:rsid w:val="0049066D"/>
    <w:rsid w:val="004919B7"/>
    <w:rsid w:val="00491D78"/>
    <w:rsid w:val="00496600"/>
    <w:rsid w:val="00496EAF"/>
    <w:rsid w:val="00497F54"/>
    <w:rsid w:val="004A08FA"/>
    <w:rsid w:val="004A428E"/>
    <w:rsid w:val="004A694A"/>
    <w:rsid w:val="004B18DB"/>
    <w:rsid w:val="004B50C2"/>
    <w:rsid w:val="004C1CF2"/>
    <w:rsid w:val="004C2DD0"/>
    <w:rsid w:val="004C53A6"/>
    <w:rsid w:val="004C617F"/>
    <w:rsid w:val="004E030D"/>
    <w:rsid w:val="004E28D8"/>
    <w:rsid w:val="004E335E"/>
    <w:rsid w:val="004E3FBC"/>
    <w:rsid w:val="004E72AC"/>
    <w:rsid w:val="004F24D5"/>
    <w:rsid w:val="004F2F16"/>
    <w:rsid w:val="004F62C7"/>
    <w:rsid w:val="004F63B5"/>
    <w:rsid w:val="004F7777"/>
    <w:rsid w:val="005005A0"/>
    <w:rsid w:val="00500CDF"/>
    <w:rsid w:val="00502A17"/>
    <w:rsid w:val="00505AA1"/>
    <w:rsid w:val="00505EE9"/>
    <w:rsid w:val="005103D8"/>
    <w:rsid w:val="005106E3"/>
    <w:rsid w:val="00510CA5"/>
    <w:rsid w:val="00513639"/>
    <w:rsid w:val="00516248"/>
    <w:rsid w:val="005162CB"/>
    <w:rsid w:val="005169B3"/>
    <w:rsid w:val="00521791"/>
    <w:rsid w:val="005248EE"/>
    <w:rsid w:val="005267F5"/>
    <w:rsid w:val="00531B6D"/>
    <w:rsid w:val="00532488"/>
    <w:rsid w:val="00532942"/>
    <w:rsid w:val="005349AA"/>
    <w:rsid w:val="005353C3"/>
    <w:rsid w:val="005356AB"/>
    <w:rsid w:val="00536D82"/>
    <w:rsid w:val="005377ED"/>
    <w:rsid w:val="00537E3D"/>
    <w:rsid w:val="00542F9C"/>
    <w:rsid w:val="0054717F"/>
    <w:rsid w:val="0055114C"/>
    <w:rsid w:val="0055265D"/>
    <w:rsid w:val="00553532"/>
    <w:rsid w:val="00553616"/>
    <w:rsid w:val="005544DC"/>
    <w:rsid w:val="005677B5"/>
    <w:rsid w:val="00571938"/>
    <w:rsid w:val="00573934"/>
    <w:rsid w:val="005745BF"/>
    <w:rsid w:val="00581F8D"/>
    <w:rsid w:val="00582630"/>
    <w:rsid w:val="00583B40"/>
    <w:rsid w:val="0058546A"/>
    <w:rsid w:val="0058595A"/>
    <w:rsid w:val="00587467"/>
    <w:rsid w:val="00587FC4"/>
    <w:rsid w:val="00590F69"/>
    <w:rsid w:val="00593212"/>
    <w:rsid w:val="005975C9"/>
    <w:rsid w:val="00597B59"/>
    <w:rsid w:val="005A01BD"/>
    <w:rsid w:val="005A3353"/>
    <w:rsid w:val="005A379B"/>
    <w:rsid w:val="005B1B7C"/>
    <w:rsid w:val="005B1D56"/>
    <w:rsid w:val="005B7B3C"/>
    <w:rsid w:val="005C06AD"/>
    <w:rsid w:val="005C1323"/>
    <w:rsid w:val="005C1D76"/>
    <w:rsid w:val="005C21B4"/>
    <w:rsid w:val="005C3598"/>
    <w:rsid w:val="005C5B3D"/>
    <w:rsid w:val="005D1F89"/>
    <w:rsid w:val="005D33E8"/>
    <w:rsid w:val="005E164C"/>
    <w:rsid w:val="005E17CB"/>
    <w:rsid w:val="005E20BD"/>
    <w:rsid w:val="005E2D50"/>
    <w:rsid w:val="005E3447"/>
    <w:rsid w:val="005E53E4"/>
    <w:rsid w:val="005F56E6"/>
    <w:rsid w:val="005F5910"/>
    <w:rsid w:val="005F6CEB"/>
    <w:rsid w:val="0060162D"/>
    <w:rsid w:val="00602E7E"/>
    <w:rsid w:val="00604A04"/>
    <w:rsid w:val="00605815"/>
    <w:rsid w:val="006060B1"/>
    <w:rsid w:val="00610679"/>
    <w:rsid w:val="00612D4C"/>
    <w:rsid w:val="00612E79"/>
    <w:rsid w:val="00613656"/>
    <w:rsid w:val="00615B82"/>
    <w:rsid w:val="006229EE"/>
    <w:rsid w:val="00622B6A"/>
    <w:rsid w:val="0062446F"/>
    <w:rsid w:val="006257F3"/>
    <w:rsid w:val="006303C1"/>
    <w:rsid w:val="00632821"/>
    <w:rsid w:val="00633437"/>
    <w:rsid w:val="00635A1E"/>
    <w:rsid w:val="00637097"/>
    <w:rsid w:val="00641443"/>
    <w:rsid w:val="006465FD"/>
    <w:rsid w:val="00646EE9"/>
    <w:rsid w:val="00651174"/>
    <w:rsid w:val="0065264D"/>
    <w:rsid w:val="00652BCD"/>
    <w:rsid w:val="00660D03"/>
    <w:rsid w:val="00661EC3"/>
    <w:rsid w:val="00662D56"/>
    <w:rsid w:val="006631BF"/>
    <w:rsid w:val="00663C4C"/>
    <w:rsid w:val="00670EA4"/>
    <w:rsid w:val="00671074"/>
    <w:rsid w:val="00677B60"/>
    <w:rsid w:val="00682A6C"/>
    <w:rsid w:val="00683D6B"/>
    <w:rsid w:val="00684841"/>
    <w:rsid w:val="00684C44"/>
    <w:rsid w:val="00686012"/>
    <w:rsid w:val="00696EE8"/>
    <w:rsid w:val="006A0451"/>
    <w:rsid w:val="006A083F"/>
    <w:rsid w:val="006A0CF2"/>
    <w:rsid w:val="006A1FF7"/>
    <w:rsid w:val="006A363F"/>
    <w:rsid w:val="006B1F81"/>
    <w:rsid w:val="006B231E"/>
    <w:rsid w:val="006B5C77"/>
    <w:rsid w:val="006C1AA8"/>
    <w:rsid w:val="006C2249"/>
    <w:rsid w:val="006C4E4B"/>
    <w:rsid w:val="006D0476"/>
    <w:rsid w:val="006D2410"/>
    <w:rsid w:val="006D7A09"/>
    <w:rsid w:val="006D7C12"/>
    <w:rsid w:val="006E20D4"/>
    <w:rsid w:val="006E7370"/>
    <w:rsid w:val="006E76E9"/>
    <w:rsid w:val="006F16A5"/>
    <w:rsid w:val="006F346B"/>
    <w:rsid w:val="006F7A42"/>
    <w:rsid w:val="007007DC"/>
    <w:rsid w:val="00701D78"/>
    <w:rsid w:val="0070200C"/>
    <w:rsid w:val="0070366A"/>
    <w:rsid w:val="00705874"/>
    <w:rsid w:val="00707693"/>
    <w:rsid w:val="00707D7B"/>
    <w:rsid w:val="0071073D"/>
    <w:rsid w:val="00713A6E"/>
    <w:rsid w:val="00717200"/>
    <w:rsid w:val="0071721F"/>
    <w:rsid w:val="00722EC4"/>
    <w:rsid w:val="00723979"/>
    <w:rsid w:val="00724673"/>
    <w:rsid w:val="007248B9"/>
    <w:rsid w:val="007254AD"/>
    <w:rsid w:val="00727304"/>
    <w:rsid w:val="00730497"/>
    <w:rsid w:val="00731D01"/>
    <w:rsid w:val="0073357B"/>
    <w:rsid w:val="0073431B"/>
    <w:rsid w:val="007349CA"/>
    <w:rsid w:val="007410FD"/>
    <w:rsid w:val="0074273A"/>
    <w:rsid w:val="00744858"/>
    <w:rsid w:val="00747C48"/>
    <w:rsid w:val="00750CCF"/>
    <w:rsid w:val="00751498"/>
    <w:rsid w:val="00751D4F"/>
    <w:rsid w:val="00757682"/>
    <w:rsid w:val="00757DB1"/>
    <w:rsid w:val="00762AA3"/>
    <w:rsid w:val="00762C50"/>
    <w:rsid w:val="0076352D"/>
    <w:rsid w:val="00763B30"/>
    <w:rsid w:val="00767F9F"/>
    <w:rsid w:val="00773B87"/>
    <w:rsid w:val="00774309"/>
    <w:rsid w:val="00777E99"/>
    <w:rsid w:val="00780E4A"/>
    <w:rsid w:val="007820C7"/>
    <w:rsid w:val="00783E88"/>
    <w:rsid w:val="00785342"/>
    <w:rsid w:val="00794AE2"/>
    <w:rsid w:val="007A7E58"/>
    <w:rsid w:val="007B0093"/>
    <w:rsid w:val="007B2152"/>
    <w:rsid w:val="007B27BB"/>
    <w:rsid w:val="007B37D5"/>
    <w:rsid w:val="007B530B"/>
    <w:rsid w:val="007B66C6"/>
    <w:rsid w:val="007B670C"/>
    <w:rsid w:val="007B69DD"/>
    <w:rsid w:val="007B71D1"/>
    <w:rsid w:val="007C234B"/>
    <w:rsid w:val="007C359F"/>
    <w:rsid w:val="007C694F"/>
    <w:rsid w:val="007C771C"/>
    <w:rsid w:val="007C7AB1"/>
    <w:rsid w:val="007C7ACA"/>
    <w:rsid w:val="007D2996"/>
    <w:rsid w:val="007D4B65"/>
    <w:rsid w:val="007D5AE6"/>
    <w:rsid w:val="007E2F61"/>
    <w:rsid w:val="007E5A49"/>
    <w:rsid w:val="007E6158"/>
    <w:rsid w:val="007E751E"/>
    <w:rsid w:val="007E758C"/>
    <w:rsid w:val="007F0726"/>
    <w:rsid w:val="007F0C8A"/>
    <w:rsid w:val="007F2F23"/>
    <w:rsid w:val="007F4295"/>
    <w:rsid w:val="007F5525"/>
    <w:rsid w:val="007F58FA"/>
    <w:rsid w:val="007F7E34"/>
    <w:rsid w:val="008007B7"/>
    <w:rsid w:val="008034FD"/>
    <w:rsid w:val="00805088"/>
    <w:rsid w:val="00810761"/>
    <w:rsid w:val="00811A77"/>
    <w:rsid w:val="00812B50"/>
    <w:rsid w:val="0081476A"/>
    <w:rsid w:val="008159DA"/>
    <w:rsid w:val="00816971"/>
    <w:rsid w:val="0081710B"/>
    <w:rsid w:val="008205DA"/>
    <w:rsid w:val="00820FC4"/>
    <w:rsid w:val="008211FC"/>
    <w:rsid w:val="008238DD"/>
    <w:rsid w:val="008247D1"/>
    <w:rsid w:val="00826378"/>
    <w:rsid w:val="00826DAD"/>
    <w:rsid w:val="00830578"/>
    <w:rsid w:val="008312AF"/>
    <w:rsid w:val="008315E6"/>
    <w:rsid w:val="0083491F"/>
    <w:rsid w:val="0083543E"/>
    <w:rsid w:val="0084156D"/>
    <w:rsid w:val="00842902"/>
    <w:rsid w:val="00843550"/>
    <w:rsid w:val="0084492C"/>
    <w:rsid w:val="00852758"/>
    <w:rsid w:val="00854391"/>
    <w:rsid w:val="00856CE2"/>
    <w:rsid w:val="008570C4"/>
    <w:rsid w:val="008663A8"/>
    <w:rsid w:val="0086722D"/>
    <w:rsid w:val="00867AC2"/>
    <w:rsid w:val="008707B1"/>
    <w:rsid w:val="008709F0"/>
    <w:rsid w:val="00872F99"/>
    <w:rsid w:val="008739F1"/>
    <w:rsid w:val="00874215"/>
    <w:rsid w:val="00874CEC"/>
    <w:rsid w:val="0088028A"/>
    <w:rsid w:val="0089173E"/>
    <w:rsid w:val="0089347A"/>
    <w:rsid w:val="00893BC2"/>
    <w:rsid w:val="00894DEF"/>
    <w:rsid w:val="008A0816"/>
    <w:rsid w:val="008A2AD2"/>
    <w:rsid w:val="008A3185"/>
    <w:rsid w:val="008A66C8"/>
    <w:rsid w:val="008B12AC"/>
    <w:rsid w:val="008B243C"/>
    <w:rsid w:val="008B259D"/>
    <w:rsid w:val="008B4D96"/>
    <w:rsid w:val="008B700B"/>
    <w:rsid w:val="008B7143"/>
    <w:rsid w:val="008C5099"/>
    <w:rsid w:val="008C59F5"/>
    <w:rsid w:val="008D1E47"/>
    <w:rsid w:val="008D31E0"/>
    <w:rsid w:val="008D3C3F"/>
    <w:rsid w:val="008D561D"/>
    <w:rsid w:val="008D7B32"/>
    <w:rsid w:val="008E3391"/>
    <w:rsid w:val="008E3B35"/>
    <w:rsid w:val="008E4BB3"/>
    <w:rsid w:val="008E73CE"/>
    <w:rsid w:val="008F5027"/>
    <w:rsid w:val="008F562E"/>
    <w:rsid w:val="008F796E"/>
    <w:rsid w:val="009032F1"/>
    <w:rsid w:val="009053DF"/>
    <w:rsid w:val="00907A35"/>
    <w:rsid w:val="00907E46"/>
    <w:rsid w:val="009112BE"/>
    <w:rsid w:val="00912962"/>
    <w:rsid w:val="0091348A"/>
    <w:rsid w:val="009140E4"/>
    <w:rsid w:val="00915A14"/>
    <w:rsid w:val="00920DBF"/>
    <w:rsid w:val="00920F3F"/>
    <w:rsid w:val="00923107"/>
    <w:rsid w:val="009329B2"/>
    <w:rsid w:val="009329E8"/>
    <w:rsid w:val="00936A38"/>
    <w:rsid w:val="00937CB8"/>
    <w:rsid w:val="0094437F"/>
    <w:rsid w:val="00945572"/>
    <w:rsid w:val="00947F44"/>
    <w:rsid w:val="00952DBE"/>
    <w:rsid w:val="00957818"/>
    <w:rsid w:val="009602C8"/>
    <w:rsid w:val="00965D55"/>
    <w:rsid w:val="00966246"/>
    <w:rsid w:val="00966644"/>
    <w:rsid w:val="0096789A"/>
    <w:rsid w:val="00972097"/>
    <w:rsid w:val="009730AE"/>
    <w:rsid w:val="0097654B"/>
    <w:rsid w:val="0097747B"/>
    <w:rsid w:val="00983B98"/>
    <w:rsid w:val="0099158A"/>
    <w:rsid w:val="009955FB"/>
    <w:rsid w:val="00995E6D"/>
    <w:rsid w:val="0099762D"/>
    <w:rsid w:val="009B035E"/>
    <w:rsid w:val="009B25B8"/>
    <w:rsid w:val="009B2BB9"/>
    <w:rsid w:val="009B4A31"/>
    <w:rsid w:val="009B775E"/>
    <w:rsid w:val="009C01AB"/>
    <w:rsid w:val="009C207A"/>
    <w:rsid w:val="009C2501"/>
    <w:rsid w:val="009C2D0E"/>
    <w:rsid w:val="009C78F2"/>
    <w:rsid w:val="009D510C"/>
    <w:rsid w:val="009D68D2"/>
    <w:rsid w:val="009D7FCE"/>
    <w:rsid w:val="009E1F5F"/>
    <w:rsid w:val="009E28FB"/>
    <w:rsid w:val="009E5F96"/>
    <w:rsid w:val="009F445E"/>
    <w:rsid w:val="009F5431"/>
    <w:rsid w:val="009F6D13"/>
    <w:rsid w:val="00A0074C"/>
    <w:rsid w:val="00A0089E"/>
    <w:rsid w:val="00A028C7"/>
    <w:rsid w:val="00A04B2D"/>
    <w:rsid w:val="00A06189"/>
    <w:rsid w:val="00A0760D"/>
    <w:rsid w:val="00A1533D"/>
    <w:rsid w:val="00A15433"/>
    <w:rsid w:val="00A2519D"/>
    <w:rsid w:val="00A25238"/>
    <w:rsid w:val="00A3290F"/>
    <w:rsid w:val="00A3684B"/>
    <w:rsid w:val="00A37EF8"/>
    <w:rsid w:val="00A448DF"/>
    <w:rsid w:val="00A44E00"/>
    <w:rsid w:val="00A47F88"/>
    <w:rsid w:val="00A509F2"/>
    <w:rsid w:val="00A523CC"/>
    <w:rsid w:val="00A604A8"/>
    <w:rsid w:val="00A6114A"/>
    <w:rsid w:val="00A61F35"/>
    <w:rsid w:val="00A62E12"/>
    <w:rsid w:val="00A636E8"/>
    <w:rsid w:val="00A649DB"/>
    <w:rsid w:val="00A665CF"/>
    <w:rsid w:val="00A678D4"/>
    <w:rsid w:val="00A70F3F"/>
    <w:rsid w:val="00A71776"/>
    <w:rsid w:val="00A72BFF"/>
    <w:rsid w:val="00A733EC"/>
    <w:rsid w:val="00A74526"/>
    <w:rsid w:val="00A75FAA"/>
    <w:rsid w:val="00A76C19"/>
    <w:rsid w:val="00A804A6"/>
    <w:rsid w:val="00A86BD5"/>
    <w:rsid w:val="00A94386"/>
    <w:rsid w:val="00A94447"/>
    <w:rsid w:val="00A96030"/>
    <w:rsid w:val="00AA1A15"/>
    <w:rsid w:val="00AA5434"/>
    <w:rsid w:val="00AA7BC1"/>
    <w:rsid w:val="00AA7C55"/>
    <w:rsid w:val="00AB657B"/>
    <w:rsid w:val="00AC3D45"/>
    <w:rsid w:val="00AD49B5"/>
    <w:rsid w:val="00AD5313"/>
    <w:rsid w:val="00AD65DB"/>
    <w:rsid w:val="00AE1793"/>
    <w:rsid w:val="00AE401B"/>
    <w:rsid w:val="00AE4A49"/>
    <w:rsid w:val="00AE4C0E"/>
    <w:rsid w:val="00AF77C6"/>
    <w:rsid w:val="00B01B6A"/>
    <w:rsid w:val="00B04303"/>
    <w:rsid w:val="00B12903"/>
    <w:rsid w:val="00B14774"/>
    <w:rsid w:val="00B15CE8"/>
    <w:rsid w:val="00B17FD3"/>
    <w:rsid w:val="00B22CA5"/>
    <w:rsid w:val="00B22EAC"/>
    <w:rsid w:val="00B23302"/>
    <w:rsid w:val="00B2394B"/>
    <w:rsid w:val="00B24027"/>
    <w:rsid w:val="00B24673"/>
    <w:rsid w:val="00B368FA"/>
    <w:rsid w:val="00B415A5"/>
    <w:rsid w:val="00B41914"/>
    <w:rsid w:val="00B43667"/>
    <w:rsid w:val="00B447F9"/>
    <w:rsid w:val="00B455B8"/>
    <w:rsid w:val="00B47C03"/>
    <w:rsid w:val="00B51276"/>
    <w:rsid w:val="00B5344D"/>
    <w:rsid w:val="00B53BF7"/>
    <w:rsid w:val="00B55208"/>
    <w:rsid w:val="00B568E1"/>
    <w:rsid w:val="00B602E1"/>
    <w:rsid w:val="00B604D6"/>
    <w:rsid w:val="00B623A6"/>
    <w:rsid w:val="00B64EED"/>
    <w:rsid w:val="00B70F59"/>
    <w:rsid w:val="00B74F3E"/>
    <w:rsid w:val="00B758C3"/>
    <w:rsid w:val="00B771B8"/>
    <w:rsid w:val="00B803A7"/>
    <w:rsid w:val="00B81E2A"/>
    <w:rsid w:val="00B840DF"/>
    <w:rsid w:val="00B848B6"/>
    <w:rsid w:val="00B84CAE"/>
    <w:rsid w:val="00B90797"/>
    <w:rsid w:val="00B9171A"/>
    <w:rsid w:val="00B93A01"/>
    <w:rsid w:val="00B93B05"/>
    <w:rsid w:val="00B966B1"/>
    <w:rsid w:val="00BA118F"/>
    <w:rsid w:val="00BA1DCE"/>
    <w:rsid w:val="00BA5EC0"/>
    <w:rsid w:val="00BB1019"/>
    <w:rsid w:val="00BB1103"/>
    <w:rsid w:val="00BC3AB2"/>
    <w:rsid w:val="00BC3C9E"/>
    <w:rsid w:val="00BC6C47"/>
    <w:rsid w:val="00BC71FF"/>
    <w:rsid w:val="00BD1AD2"/>
    <w:rsid w:val="00BD3064"/>
    <w:rsid w:val="00BD3E59"/>
    <w:rsid w:val="00BD5B11"/>
    <w:rsid w:val="00BE24CC"/>
    <w:rsid w:val="00BE262A"/>
    <w:rsid w:val="00BE31BE"/>
    <w:rsid w:val="00BF66E9"/>
    <w:rsid w:val="00BF7297"/>
    <w:rsid w:val="00BF7907"/>
    <w:rsid w:val="00BF7F6D"/>
    <w:rsid w:val="00C04D60"/>
    <w:rsid w:val="00C05B7D"/>
    <w:rsid w:val="00C07934"/>
    <w:rsid w:val="00C15D94"/>
    <w:rsid w:val="00C200F2"/>
    <w:rsid w:val="00C2063A"/>
    <w:rsid w:val="00C20DCA"/>
    <w:rsid w:val="00C217FF"/>
    <w:rsid w:val="00C234A2"/>
    <w:rsid w:val="00C25F23"/>
    <w:rsid w:val="00C25F75"/>
    <w:rsid w:val="00C26096"/>
    <w:rsid w:val="00C266A5"/>
    <w:rsid w:val="00C32E1E"/>
    <w:rsid w:val="00C33DCD"/>
    <w:rsid w:val="00C35066"/>
    <w:rsid w:val="00C35316"/>
    <w:rsid w:val="00C5771E"/>
    <w:rsid w:val="00C61A8B"/>
    <w:rsid w:val="00C647FE"/>
    <w:rsid w:val="00C649BE"/>
    <w:rsid w:val="00C655BC"/>
    <w:rsid w:val="00C65CC0"/>
    <w:rsid w:val="00C72AD5"/>
    <w:rsid w:val="00C7481F"/>
    <w:rsid w:val="00C75A86"/>
    <w:rsid w:val="00C75AE1"/>
    <w:rsid w:val="00C76AFE"/>
    <w:rsid w:val="00C80597"/>
    <w:rsid w:val="00C80CD0"/>
    <w:rsid w:val="00C81DBC"/>
    <w:rsid w:val="00C833E5"/>
    <w:rsid w:val="00C83840"/>
    <w:rsid w:val="00C84CDF"/>
    <w:rsid w:val="00C84EC2"/>
    <w:rsid w:val="00C90E19"/>
    <w:rsid w:val="00C91331"/>
    <w:rsid w:val="00C916B2"/>
    <w:rsid w:val="00C94176"/>
    <w:rsid w:val="00C94D24"/>
    <w:rsid w:val="00CA1695"/>
    <w:rsid w:val="00CA292B"/>
    <w:rsid w:val="00CA30B6"/>
    <w:rsid w:val="00CA6699"/>
    <w:rsid w:val="00CB0DFB"/>
    <w:rsid w:val="00CB4AB9"/>
    <w:rsid w:val="00CB60ED"/>
    <w:rsid w:val="00CB78C0"/>
    <w:rsid w:val="00CC03A4"/>
    <w:rsid w:val="00CC0BC1"/>
    <w:rsid w:val="00CC14EC"/>
    <w:rsid w:val="00CC36EC"/>
    <w:rsid w:val="00CC4AA3"/>
    <w:rsid w:val="00CC5F17"/>
    <w:rsid w:val="00CD0913"/>
    <w:rsid w:val="00CD16A6"/>
    <w:rsid w:val="00CD37A8"/>
    <w:rsid w:val="00CD5B60"/>
    <w:rsid w:val="00CE04B3"/>
    <w:rsid w:val="00CE2B12"/>
    <w:rsid w:val="00CE489D"/>
    <w:rsid w:val="00CE7506"/>
    <w:rsid w:val="00CF0B33"/>
    <w:rsid w:val="00CF32CA"/>
    <w:rsid w:val="00CF5202"/>
    <w:rsid w:val="00D04D73"/>
    <w:rsid w:val="00D10F79"/>
    <w:rsid w:val="00D16ED8"/>
    <w:rsid w:val="00D25210"/>
    <w:rsid w:val="00D25674"/>
    <w:rsid w:val="00D27616"/>
    <w:rsid w:val="00D301E7"/>
    <w:rsid w:val="00D31A88"/>
    <w:rsid w:val="00D35F4D"/>
    <w:rsid w:val="00D35F9A"/>
    <w:rsid w:val="00D46DDE"/>
    <w:rsid w:val="00D528E3"/>
    <w:rsid w:val="00D5378F"/>
    <w:rsid w:val="00D540D2"/>
    <w:rsid w:val="00D54F2C"/>
    <w:rsid w:val="00D56271"/>
    <w:rsid w:val="00D80DD9"/>
    <w:rsid w:val="00D816C7"/>
    <w:rsid w:val="00D83E75"/>
    <w:rsid w:val="00D90378"/>
    <w:rsid w:val="00D941B2"/>
    <w:rsid w:val="00D96341"/>
    <w:rsid w:val="00D96460"/>
    <w:rsid w:val="00D96961"/>
    <w:rsid w:val="00D96B3F"/>
    <w:rsid w:val="00DA3AA1"/>
    <w:rsid w:val="00DA4DCD"/>
    <w:rsid w:val="00DA5067"/>
    <w:rsid w:val="00DA5792"/>
    <w:rsid w:val="00DA60E2"/>
    <w:rsid w:val="00DA7091"/>
    <w:rsid w:val="00DB1B84"/>
    <w:rsid w:val="00DB7A65"/>
    <w:rsid w:val="00DB7ECC"/>
    <w:rsid w:val="00DC03AF"/>
    <w:rsid w:val="00DC2AD6"/>
    <w:rsid w:val="00DC5ED8"/>
    <w:rsid w:val="00DC7366"/>
    <w:rsid w:val="00DD08D0"/>
    <w:rsid w:val="00DD10A7"/>
    <w:rsid w:val="00DD2BF7"/>
    <w:rsid w:val="00DD5B90"/>
    <w:rsid w:val="00DD7337"/>
    <w:rsid w:val="00DE02BC"/>
    <w:rsid w:val="00DE12D2"/>
    <w:rsid w:val="00DE1E93"/>
    <w:rsid w:val="00DE5D0A"/>
    <w:rsid w:val="00DF0523"/>
    <w:rsid w:val="00DF1A75"/>
    <w:rsid w:val="00E00CA7"/>
    <w:rsid w:val="00E011D1"/>
    <w:rsid w:val="00E0255E"/>
    <w:rsid w:val="00E0291C"/>
    <w:rsid w:val="00E052F9"/>
    <w:rsid w:val="00E06337"/>
    <w:rsid w:val="00E07365"/>
    <w:rsid w:val="00E10A34"/>
    <w:rsid w:val="00E116E7"/>
    <w:rsid w:val="00E13D2F"/>
    <w:rsid w:val="00E15B7A"/>
    <w:rsid w:val="00E20625"/>
    <w:rsid w:val="00E2118B"/>
    <w:rsid w:val="00E214B4"/>
    <w:rsid w:val="00E21745"/>
    <w:rsid w:val="00E2597D"/>
    <w:rsid w:val="00E270A4"/>
    <w:rsid w:val="00E32BC2"/>
    <w:rsid w:val="00E356DB"/>
    <w:rsid w:val="00E37DAA"/>
    <w:rsid w:val="00E42DA8"/>
    <w:rsid w:val="00E47143"/>
    <w:rsid w:val="00E535F8"/>
    <w:rsid w:val="00E54814"/>
    <w:rsid w:val="00E564FE"/>
    <w:rsid w:val="00E56F3E"/>
    <w:rsid w:val="00E61840"/>
    <w:rsid w:val="00E65050"/>
    <w:rsid w:val="00E70C88"/>
    <w:rsid w:val="00E7103B"/>
    <w:rsid w:val="00E7295F"/>
    <w:rsid w:val="00E8062A"/>
    <w:rsid w:val="00E81567"/>
    <w:rsid w:val="00E8265A"/>
    <w:rsid w:val="00E8278B"/>
    <w:rsid w:val="00E90033"/>
    <w:rsid w:val="00E95CEE"/>
    <w:rsid w:val="00E9699F"/>
    <w:rsid w:val="00E969E8"/>
    <w:rsid w:val="00E96D64"/>
    <w:rsid w:val="00E9790E"/>
    <w:rsid w:val="00E97ED9"/>
    <w:rsid w:val="00EA2727"/>
    <w:rsid w:val="00EA5B5C"/>
    <w:rsid w:val="00EA5CD0"/>
    <w:rsid w:val="00EA688A"/>
    <w:rsid w:val="00EB2D4B"/>
    <w:rsid w:val="00EB58D8"/>
    <w:rsid w:val="00EB5948"/>
    <w:rsid w:val="00EC3562"/>
    <w:rsid w:val="00EC380C"/>
    <w:rsid w:val="00EC434A"/>
    <w:rsid w:val="00EC4C18"/>
    <w:rsid w:val="00ED2ABA"/>
    <w:rsid w:val="00ED57CD"/>
    <w:rsid w:val="00ED66FA"/>
    <w:rsid w:val="00EE0389"/>
    <w:rsid w:val="00EE1168"/>
    <w:rsid w:val="00EE2978"/>
    <w:rsid w:val="00EF161F"/>
    <w:rsid w:val="00EF2F74"/>
    <w:rsid w:val="00EF3885"/>
    <w:rsid w:val="00F00619"/>
    <w:rsid w:val="00F0198F"/>
    <w:rsid w:val="00F01C49"/>
    <w:rsid w:val="00F0711C"/>
    <w:rsid w:val="00F10BBA"/>
    <w:rsid w:val="00F12239"/>
    <w:rsid w:val="00F1460A"/>
    <w:rsid w:val="00F20448"/>
    <w:rsid w:val="00F2198F"/>
    <w:rsid w:val="00F238E7"/>
    <w:rsid w:val="00F25D19"/>
    <w:rsid w:val="00F271BD"/>
    <w:rsid w:val="00F309B5"/>
    <w:rsid w:val="00F315A0"/>
    <w:rsid w:val="00F31ABC"/>
    <w:rsid w:val="00F368C4"/>
    <w:rsid w:val="00F54B20"/>
    <w:rsid w:val="00F63646"/>
    <w:rsid w:val="00F644DC"/>
    <w:rsid w:val="00F64E59"/>
    <w:rsid w:val="00F72CEC"/>
    <w:rsid w:val="00F813B2"/>
    <w:rsid w:val="00F8632E"/>
    <w:rsid w:val="00F9050C"/>
    <w:rsid w:val="00F97498"/>
    <w:rsid w:val="00F97A40"/>
    <w:rsid w:val="00FA2924"/>
    <w:rsid w:val="00FA593E"/>
    <w:rsid w:val="00FA6925"/>
    <w:rsid w:val="00FA7D3F"/>
    <w:rsid w:val="00FB6266"/>
    <w:rsid w:val="00FB68CD"/>
    <w:rsid w:val="00FC3FB4"/>
    <w:rsid w:val="00FC453D"/>
    <w:rsid w:val="00FD040C"/>
    <w:rsid w:val="00FD0415"/>
    <w:rsid w:val="00FD2EF6"/>
    <w:rsid w:val="00FD6506"/>
    <w:rsid w:val="00FD7F21"/>
    <w:rsid w:val="00FD7F5B"/>
    <w:rsid w:val="00FE1CB5"/>
    <w:rsid w:val="00FE1F1B"/>
    <w:rsid w:val="00FE439C"/>
    <w:rsid w:val="00FF076C"/>
    <w:rsid w:val="00FF0A10"/>
    <w:rsid w:val="00FF55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5:chartTrackingRefBased/>
  <w15:docId w15:val="{F3429F3B-F704-41EB-8FCA-D0CBDE0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page number" w:uiPriority="99"/>
    <w:lsdException w:name="endnote reference" w:uiPriority="99"/>
    <w:lsdException w:name="endnote text"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A8B"/>
    <w:pPr>
      <w:widowControl w:val="0"/>
      <w:suppressAutoHyphens/>
      <w:autoSpaceDE w:val="0"/>
    </w:pPr>
    <w:rPr>
      <w:lang w:val="es-ES_tradnl" w:eastAsia="ar-SA"/>
    </w:rPr>
  </w:style>
  <w:style w:type="paragraph" w:styleId="Ttulo1">
    <w:name w:val="heading 1"/>
    <w:basedOn w:val="Normal"/>
    <w:next w:val="Normal"/>
    <w:qFormat/>
    <w:pPr>
      <w:keepNext/>
      <w:numPr>
        <w:numId w:val="1"/>
      </w:numPr>
      <w:spacing w:after="120"/>
      <w:jc w:val="center"/>
      <w:outlineLvl w:val="0"/>
    </w:pPr>
    <w:rPr>
      <w:rFonts w:ascii="Arial" w:hAnsi="Arial" w:cs="Arial"/>
      <w:b/>
      <w:bCs/>
      <w:sz w:val="28"/>
      <w:szCs w:val="28"/>
    </w:rPr>
  </w:style>
  <w:style w:type="paragraph" w:styleId="Ttulo2">
    <w:name w:val="heading 2"/>
    <w:basedOn w:val="Normal"/>
    <w:next w:val="Normal"/>
    <w:qFormat/>
    <w:pPr>
      <w:keepNext/>
      <w:numPr>
        <w:ilvl w:val="1"/>
        <w:numId w:val="1"/>
      </w:numPr>
      <w:tabs>
        <w:tab w:val="left" w:pos="4263"/>
        <w:tab w:val="left" w:pos="8526"/>
      </w:tabs>
      <w:jc w:val="both"/>
      <w:outlineLvl w:val="1"/>
    </w:pPr>
    <w:rPr>
      <w:rFonts w:ascii="Arial" w:hAnsi="Arial" w:cs="Arial"/>
      <w:b/>
      <w:bCs/>
      <w:szCs w:val="24"/>
    </w:rPr>
  </w:style>
  <w:style w:type="paragraph" w:styleId="Ttulo3">
    <w:name w:val="heading 3"/>
    <w:basedOn w:val="Normal"/>
    <w:next w:val="Normal"/>
    <w:qFormat/>
    <w:pPr>
      <w:keepNext/>
      <w:widowControl/>
      <w:numPr>
        <w:ilvl w:val="2"/>
        <w:numId w:val="1"/>
      </w:numPr>
      <w:autoSpaceDE/>
      <w:spacing w:line="360" w:lineRule="auto"/>
      <w:jc w:val="both"/>
      <w:outlineLvl w:val="2"/>
    </w:pPr>
    <w:rPr>
      <w:rFonts w:ascii="Arial" w:hAnsi="Arial"/>
      <w:b/>
    </w:rPr>
  </w:style>
  <w:style w:type="paragraph" w:styleId="Ttulo4">
    <w:name w:val="heading 4"/>
    <w:basedOn w:val="Normal"/>
    <w:next w:val="Normal"/>
    <w:qFormat/>
    <w:pPr>
      <w:keepNext/>
      <w:widowControl/>
      <w:numPr>
        <w:ilvl w:val="3"/>
        <w:numId w:val="1"/>
      </w:numPr>
      <w:autoSpaceDE/>
      <w:spacing w:after="120"/>
      <w:outlineLvl w:val="3"/>
    </w:pPr>
    <w:rPr>
      <w:rFonts w:ascii="Arial" w:hAnsi="Arial"/>
      <w:b/>
    </w:rPr>
  </w:style>
  <w:style w:type="paragraph" w:styleId="Ttulo5">
    <w:name w:val="heading 5"/>
    <w:basedOn w:val="Normal"/>
    <w:next w:val="Normal"/>
    <w:qFormat/>
    <w:pPr>
      <w:keepNext/>
      <w:numPr>
        <w:ilvl w:val="4"/>
        <w:numId w:val="1"/>
      </w:numPr>
      <w:spacing w:line="360" w:lineRule="auto"/>
      <w:jc w:val="center"/>
      <w:outlineLvl w:val="4"/>
    </w:pPr>
    <w:rPr>
      <w:rFonts w:ascii="Arial" w:hAnsi="Arial"/>
      <w:b/>
    </w:rPr>
  </w:style>
  <w:style w:type="paragraph" w:styleId="Ttulo6">
    <w:name w:val="heading 6"/>
    <w:basedOn w:val="Normal"/>
    <w:next w:val="Normal"/>
    <w:qFormat/>
    <w:pPr>
      <w:keepNext/>
      <w:numPr>
        <w:ilvl w:val="5"/>
        <w:numId w:val="1"/>
      </w:numPr>
      <w:spacing w:line="360" w:lineRule="auto"/>
      <w:jc w:val="center"/>
      <w:outlineLvl w:val="5"/>
    </w:pPr>
    <w:rPr>
      <w:rFonts w:ascii="Arial" w:hAnsi="Arial"/>
      <w:b/>
      <w:sz w:val="21"/>
    </w:rPr>
  </w:style>
  <w:style w:type="paragraph" w:styleId="Ttulo7">
    <w:name w:val="heading 7"/>
    <w:basedOn w:val="Normal"/>
    <w:next w:val="Normal"/>
    <w:qFormat/>
    <w:pPr>
      <w:keepNext/>
      <w:numPr>
        <w:ilvl w:val="6"/>
        <w:numId w:val="1"/>
      </w:numPr>
      <w:spacing w:line="360" w:lineRule="auto"/>
      <w:jc w:val="right"/>
      <w:outlineLvl w:val="6"/>
    </w:pPr>
    <w:rPr>
      <w:rFonts w:ascii="Tahoma" w:hAnsi="Tahoma" w:cs="Tahoma"/>
      <w:b/>
      <w:bCs/>
      <w:sz w:val="24"/>
    </w:rPr>
  </w:style>
  <w:style w:type="paragraph" w:styleId="Ttulo8">
    <w:name w:val="heading 8"/>
    <w:basedOn w:val="Normal"/>
    <w:next w:val="Normal"/>
    <w:qFormat/>
    <w:pPr>
      <w:keepNext/>
      <w:numPr>
        <w:ilvl w:val="7"/>
        <w:numId w:val="1"/>
      </w:numPr>
      <w:spacing w:line="360" w:lineRule="auto"/>
      <w:jc w:val="center"/>
      <w:outlineLvl w:val="7"/>
    </w:pPr>
    <w:rPr>
      <w:rFonts w:ascii="Tahoma" w:hAnsi="Tahoma" w:cs="Tahoma"/>
      <w:b/>
      <w:bCs/>
      <w:sz w:val="24"/>
    </w:rPr>
  </w:style>
  <w:style w:type="paragraph" w:styleId="Ttulo9">
    <w:name w:val="heading 9"/>
    <w:basedOn w:val="Normal"/>
    <w:next w:val="Normal"/>
    <w:qFormat/>
    <w:pPr>
      <w:keepNext/>
      <w:numPr>
        <w:ilvl w:val="8"/>
        <w:numId w:val="1"/>
      </w:numPr>
      <w:jc w:val="both"/>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Fuentedeprrafopredeter1">
    <w:name w:val="Fuente de párrafo predeter.1"/>
  </w:style>
  <w:style w:type="character" w:styleId="Nmerodepgina">
    <w:name w:val="page number"/>
    <w:basedOn w:val="Fuentedeprrafopredeter1"/>
    <w:uiPriority w:val="99"/>
  </w:style>
  <w:style w:type="paragraph" w:customStyle="1" w:styleId="Encabezado1">
    <w:name w:val="Encabezado1"/>
    <w:basedOn w:val="Normal"/>
    <w:next w:val="Textoindependiente"/>
    <w:pPr>
      <w:keepNext/>
      <w:spacing w:before="240" w:after="120"/>
    </w:pPr>
    <w:rPr>
      <w:rFonts w:ascii="Arial" w:eastAsia="DejaVu Sans" w:hAnsi="Arial" w:cs="DejaVu Sans"/>
      <w:sz w:val="28"/>
      <w:szCs w:val="28"/>
    </w:rPr>
  </w:style>
  <w:style w:type="paragraph" w:styleId="Textoindependiente">
    <w:name w:val="Body Text"/>
    <w:basedOn w:val="Normal"/>
    <w:rPr>
      <w:szCs w:val="24"/>
    </w:rPr>
  </w:style>
  <w:style w:type="paragraph" w:styleId="Lista">
    <w:name w:val="List"/>
    <w:basedOn w:val="Textoindependiente"/>
  </w:style>
  <w:style w:type="paragraph" w:customStyle="1" w:styleId="Etiqueta">
    <w:name w:val="Etiqueta"/>
    <w:basedOn w:val="Normal"/>
    <w:pPr>
      <w:suppressLineNumbers/>
      <w:spacing w:before="120" w:after="120"/>
    </w:pPr>
    <w:rPr>
      <w:i/>
      <w:iCs/>
      <w:sz w:val="24"/>
      <w:szCs w:val="24"/>
    </w:rPr>
  </w:style>
  <w:style w:type="paragraph" w:customStyle="1" w:styleId="ndice">
    <w:name w:val="Índice"/>
    <w:basedOn w:val="Normal"/>
    <w:pPr>
      <w:suppressLineNumbers/>
    </w:pPr>
  </w:style>
  <w:style w:type="paragraph" w:styleId="Piedepgina">
    <w:name w:val="footer"/>
    <w:basedOn w:val="Normal"/>
    <w:link w:val="PiedepginaCar"/>
    <w:uiPriority w:val="99"/>
    <w:pPr>
      <w:tabs>
        <w:tab w:val="center" w:pos="4419"/>
        <w:tab w:val="right" w:pos="8838"/>
      </w:tabs>
    </w:pPr>
  </w:style>
  <w:style w:type="paragraph" w:styleId="Sangradetextonormal">
    <w:name w:val="Body Text Indent"/>
    <w:basedOn w:val="Normal"/>
    <w:link w:val="SangradetextonormalCar"/>
    <w:pPr>
      <w:widowControl/>
      <w:spacing w:before="120" w:after="120"/>
      <w:jc w:val="both"/>
    </w:pPr>
    <w:rPr>
      <w:rFonts w:ascii="Arial" w:hAnsi="Arial" w:cs="Arial"/>
      <w:szCs w:val="24"/>
    </w:rPr>
  </w:style>
  <w:style w:type="paragraph" w:styleId="Encabezado">
    <w:name w:val="header"/>
    <w:basedOn w:val="Normal"/>
    <w:link w:val="EncabezadoCar"/>
    <w:uiPriority w:val="99"/>
    <w:pPr>
      <w:tabs>
        <w:tab w:val="center" w:pos="4419"/>
        <w:tab w:val="right" w:pos="8838"/>
      </w:tabs>
    </w:pPr>
  </w:style>
  <w:style w:type="paragraph" w:customStyle="1" w:styleId="Textodebloque1">
    <w:name w:val="Texto de bloque1"/>
    <w:basedOn w:val="Normal"/>
    <w:pPr>
      <w:widowControl/>
      <w:spacing w:before="240" w:after="240" w:line="360" w:lineRule="atLeast"/>
      <w:ind w:left="567" w:right="618"/>
      <w:jc w:val="both"/>
    </w:pPr>
    <w:rPr>
      <w:rFonts w:ascii="Arial" w:hAnsi="Arial" w:cs="Arial"/>
      <w:szCs w:val="24"/>
    </w:rPr>
  </w:style>
  <w:style w:type="paragraph" w:customStyle="1" w:styleId="Sangra2detindependiente1">
    <w:name w:val="Sangría 2 de t. independiente1"/>
    <w:basedOn w:val="Normal"/>
    <w:pPr>
      <w:spacing w:after="120" w:line="360" w:lineRule="auto"/>
      <w:ind w:right="193" w:firstLine="709"/>
      <w:jc w:val="both"/>
    </w:pPr>
    <w:rPr>
      <w:rFonts w:ascii="Arial" w:hAnsi="Arial" w:cs="Arial"/>
      <w:sz w:val="24"/>
      <w:szCs w:val="24"/>
    </w:rPr>
  </w:style>
  <w:style w:type="paragraph" w:customStyle="1" w:styleId="Sangra3detindependiente1">
    <w:name w:val="Sangría 3 de t. independiente1"/>
    <w:basedOn w:val="Normal"/>
    <w:pPr>
      <w:spacing w:after="120" w:line="360" w:lineRule="auto"/>
      <w:ind w:right="51" w:firstLine="709"/>
      <w:jc w:val="both"/>
    </w:pPr>
    <w:rPr>
      <w:rFonts w:ascii="Arial" w:hAnsi="Arial" w:cs="Arial"/>
      <w:sz w:val="24"/>
      <w:szCs w:val="24"/>
    </w:rPr>
  </w:style>
  <w:style w:type="paragraph" w:customStyle="1" w:styleId="Ttulo10">
    <w:name w:val="Título1"/>
    <w:basedOn w:val="Normal"/>
    <w:next w:val="Subttulo"/>
    <w:qFormat/>
    <w:pPr>
      <w:widowControl/>
      <w:autoSpaceDE/>
      <w:spacing w:after="120"/>
      <w:jc w:val="center"/>
    </w:pPr>
    <w:rPr>
      <w:rFonts w:ascii="Arial" w:hAnsi="Arial"/>
      <w:b/>
      <w:sz w:val="24"/>
    </w:rPr>
  </w:style>
  <w:style w:type="paragraph" w:styleId="Subttulo">
    <w:name w:val="Subtitle"/>
    <w:basedOn w:val="Normal"/>
    <w:next w:val="Textoindependiente"/>
    <w:qFormat/>
    <w:pPr>
      <w:widowControl/>
      <w:autoSpaceDE/>
      <w:spacing w:line="360" w:lineRule="auto"/>
      <w:jc w:val="center"/>
    </w:pPr>
    <w:rPr>
      <w:rFonts w:ascii="Arial" w:hAnsi="Arial"/>
      <w:b/>
      <w:sz w:val="24"/>
    </w:rPr>
  </w:style>
  <w:style w:type="paragraph" w:customStyle="1" w:styleId="Textoindependiente21">
    <w:name w:val="Texto independiente 21"/>
    <w:basedOn w:val="Normal"/>
    <w:pPr>
      <w:spacing w:line="360" w:lineRule="auto"/>
      <w:jc w:val="both"/>
    </w:pPr>
    <w:rPr>
      <w:rFonts w:ascii="Arial" w:hAnsi="Arial"/>
      <w:bCs/>
      <w:sz w:val="21"/>
    </w:rPr>
  </w:style>
  <w:style w:type="paragraph" w:customStyle="1" w:styleId="Textoindependiente31">
    <w:name w:val="Texto independiente 31"/>
    <w:basedOn w:val="Normal"/>
    <w:pPr>
      <w:spacing w:line="300" w:lineRule="exact"/>
      <w:jc w:val="both"/>
    </w:pPr>
    <w:rPr>
      <w:rFonts w:ascii="Arial" w:hAnsi="Arial"/>
      <w:sz w:val="22"/>
    </w:rPr>
  </w:style>
  <w:style w:type="paragraph" w:customStyle="1" w:styleId="Contenidodelmarco">
    <w:name w:val="Contenido del marco"/>
    <w:basedOn w:val="Textoindependiente"/>
  </w:style>
  <w:style w:type="paragraph" w:styleId="Textodeglobo">
    <w:name w:val="Balloon Text"/>
    <w:basedOn w:val="Normal"/>
    <w:link w:val="TextodegloboCar"/>
    <w:uiPriority w:val="99"/>
    <w:rsid w:val="00587467"/>
    <w:rPr>
      <w:rFonts w:ascii="Tahoma" w:hAnsi="Tahoma" w:cs="Tahoma"/>
      <w:sz w:val="16"/>
      <w:szCs w:val="16"/>
    </w:rPr>
  </w:style>
  <w:style w:type="character" w:customStyle="1" w:styleId="TextodegloboCar">
    <w:name w:val="Texto de globo Car"/>
    <w:link w:val="Textodeglobo"/>
    <w:uiPriority w:val="99"/>
    <w:rsid w:val="00587467"/>
    <w:rPr>
      <w:rFonts w:ascii="Tahoma" w:hAnsi="Tahoma" w:cs="Tahoma"/>
      <w:sz w:val="16"/>
      <w:szCs w:val="16"/>
      <w:lang w:val="es-ES_tradnl" w:eastAsia="ar-SA"/>
    </w:rPr>
  </w:style>
  <w:style w:type="character" w:customStyle="1" w:styleId="PiedepginaCar">
    <w:name w:val="Pie de página Car"/>
    <w:link w:val="Piedepgina"/>
    <w:uiPriority w:val="99"/>
    <w:rsid w:val="000243E3"/>
    <w:rPr>
      <w:lang w:val="es-ES_tradnl" w:eastAsia="ar-SA"/>
    </w:rPr>
  </w:style>
  <w:style w:type="paragraph" w:customStyle="1" w:styleId="Texto">
    <w:name w:val="Texto"/>
    <w:basedOn w:val="Normal"/>
    <w:link w:val="TextoCar"/>
    <w:qFormat/>
    <w:rsid w:val="007254AD"/>
    <w:pPr>
      <w:widowControl/>
      <w:suppressAutoHyphens w:val="0"/>
      <w:autoSpaceDE/>
      <w:spacing w:after="101" w:line="216" w:lineRule="exact"/>
      <w:ind w:firstLine="288"/>
      <w:jc w:val="both"/>
    </w:pPr>
    <w:rPr>
      <w:rFonts w:ascii="Arial" w:hAnsi="Arial" w:cs="Arial"/>
      <w:sz w:val="18"/>
      <w:szCs w:val="18"/>
      <w:lang w:val="es-MX" w:eastAsia="es-ES"/>
    </w:rPr>
  </w:style>
  <w:style w:type="paragraph" w:styleId="Textonotapie">
    <w:name w:val="footnote text"/>
    <w:basedOn w:val="Normal"/>
    <w:link w:val="TextonotapieCar"/>
    <w:uiPriority w:val="99"/>
    <w:rsid w:val="00D31A88"/>
  </w:style>
  <w:style w:type="character" w:customStyle="1" w:styleId="TextonotapieCar">
    <w:name w:val="Texto nota pie Car"/>
    <w:link w:val="Textonotapie"/>
    <w:uiPriority w:val="99"/>
    <w:rsid w:val="00D31A88"/>
    <w:rPr>
      <w:lang w:val="es-ES_tradnl" w:eastAsia="ar-SA"/>
    </w:rPr>
  </w:style>
  <w:style w:type="character" w:styleId="Refdenotaalpie">
    <w:name w:val="footnote reference"/>
    <w:uiPriority w:val="99"/>
    <w:rsid w:val="00D31A88"/>
    <w:rPr>
      <w:vertAlign w:val="superscript"/>
    </w:rPr>
  </w:style>
  <w:style w:type="character" w:customStyle="1" w:styleId="apple-converted-space">
    <w:name w:val="apple-converted-space"/>
    <w:rsid w:val="001B4A03"/>
  </w:style>
  <w:style w:type="character" w:customStyle="1" w:styleId="red">
    <w:name w:val="red"/>
    <w:rsid w:val="001B4A03"/>
  </w:style>
  <w:style w:type="character" w:styleId="Hipervnculo">
    <w:name w:val="Hyperlink"/>
    <w:unhideWhenUsed/>
    <w:rsid w:val="001B4A03"/>
    <w:rPr>
      <w:color w:val="0000FF"/>
      <w:u w:val="single"/>
    </w:rPr>
  </w:style>
  <w:style w:type="paragraph" w:customStyle="1" w:styleId="francesa">
    <w:name w:val="francesa"/>
    <w:basedOn w:val="Normal"/>
    <w:rsid w:val="001B4A03"/>
    <w:pPr>
      <w:widowControl/>
      <w:suppressAutoHyphens w:val="0"/>
      <w:autoSpaceDE/>
      <w:spacing w:before="100" w:beforeAutospacing="1" w:after="100" w:afterAutospacing="1"/>
    </w:pPr>
    <w:rPr>
      <w:sz w:val="24"/>
      <w:szCs w:val="24"/>
      <w:lang w:val="es-MX" w:eastAsia="es-MX"/>
    </w:rPr>
  </w:style>
  <w:style w:type="character" w:customStyle="1" w:styleId="SangradetextonormalCar">
    <w:name w:val="Sangría de texto normal Car"/>
    <w:link w:val="Sangradetextonormal"/>
    <w:rsid w:val="001B03C3"/>
    <w:rPr>
      <w:rFonts w:ascii="Arial" w:hAnsi="Arial" w:cs="Arial"/>
      <w:szCs w:val="24"/>
      <w:lang w:val="es-ES_tradnl" w:eastAsia="ar-SA"/>
    </w:rPr>
  </w:style>
  <w:style w:type="paragraph" w:styleId="Textoindependiente2">
    <w:name w:val="Body Text 2"/>
    <w:basedOn w:val="Normal"/>
    <w:link w:val="Textoindependiente2Car"/>
    <w:rsid w:val="00510CA5"/>
    <w:pPr>
      <w:spacing w:after="120" w:line="480" w:lineRule="auto"/>
    </w:pPr>
  </w:style>
  <w:style w:type="character" w:customStyle="1" w:styleId="Textoindependiente2Car">
    <w:name w:val="Texto independiente 2 Car"/>
    <w:link w:val="Textoindependiente2"/>
    <w:rsid w:val="00510CA5"/>
    <w:rPr>
      <w:lang w:val="es-ES_tradnl" w:eastAsia="ar-SA"/>
    </w:rPr>
  </w:style>
  <w:style w:type="paragraph" w:styleId="Prrafodelista">
    <w:name w:val="List Paragraph"/>
    <w:basedOn w:val="Normal"/>
    <w:link w:val="PrrafodelistaCar"/>
    <w:uiPriority w:val="34"/>
    <w:qFormat/>
    <w:rsid w:val="00516248"/>
    <w:pPr>
      <w:ind w:left="708"/>
    </w:pPr>
  </w:style>
  <w:style w:type="paragraph" w:styleId="NormalWeb">
    <w:name w:val="Normal (Web)"/>
    <w:basedOn w:val="Normal"/>
    <w:uiPriority w:val="99"/>
    <w:unhideWhenUsed/>
    <w:rsid w:val="00A74526"/>
    <w:pPr>
      <w:widowControl/>
      <w:suppressAutoHyphens w:val="0"/>
      <w:autoSpaceDE/>
      <w:spacing w:before="100" w:beforeAutospacing="1" w:after="100" w:afterAutospacing="1"/>
    </w:pPr>
    <w:rPr>
      <w:sz w:val="24"/>
      <w:szCs w:val="24"/>
      <w:lang w:val="es-MX" w:eastAsia="es-MX"/>
    </w:rPr>
  </w:style>
  <w:style w:type="paragraph" w:styleId="Sinespaciado">
    <w:name w:val="No Spacing"/>
    <w:uiPriority w:val="1"/>
    <w:qFormat/>
    <w:rsid w:val="00502A17"/>
    <w:rPr>
      <w:rFonts w:ascii="Calibri" w:eastAsia="Calibri" w:hAnsi="Calibri"/>
      <w:sz w:val="22"/>
      <w:szCs w:val="22"/>
      <w:lang w:eastAsia="en-US"/>
    </w:rPr>
  </w:style>
  <w:style w:type="character" w:customStyle="1" w:styleId="oecd-shared-footercopyright-first">
    <w:name w:val="oecd-shared-footer__copyright-first"/>
    <w:basedOn w:val="Fuentedeprrafopredeter"/>
    <w:rsid w:val="001334AA"/>
  </w:style>
  <w:style w:type="character" w:customStyle="1" w:styleId="oecd-shared-footercopyright-second">
    <w:name w:val="oecd-shared-footer__copyright-second"/>
    <w:basedOn w:val="Fuentedeprrafopredeter"/>
    <w:rsid w:val="001334AA"/>
  </w:style>
  <w:style w:type="character" w:customStyle="1" w:styleId="TextoCar">
    <w:name w:val="Texto Car"/>
    <w:link w:val="Texto"/>
    <w:locked/>
    <w:rsid w:val="00147E80"/>
    <w:rPr>
      <w:rFonts w:ascii="Arial" w:hAnsi="Arial" w:cs="Arial"/>
      <w:sz w:val="18"/>
      <w:szCs w:val="18"/>
      <w:lang w:eastAsia="es-ES"/>
    </w:rPr>
  </w:style>
  <w:style w:type="paragraph" w:styleId="Descripcin">
    <w:name w:val="caption"/>
    <w:basedOn w:val="Normal"/>
    <w:next w:val="Normal"/>
    <w:uiPriority w:val="35"/>
    <w:unhideWhenUsed/>
    <w:qFormat/>
    <w:rsid w:val="00060EAE"/>
    <w:pPr>
      <w:widowControl/>
      <w:pBdr>
        <w:top w:val="nil"/>
        <w:left w:val="nil"/>
        <w:bottom w:val="nil"/>
        <w:right w:val="nil"/>
        <w:between w:val="nil"/>
      </w:pBdr>
      <w:tabs>
        <w:tab w:val="right" w:pos="9025"/>
      </w:tabs>
      <w:suppressAutoHyphens w:val="0"/>
      <w:autoSpaceDE/>
      <w:spacing w:after="200"/>
      <w:ind w:left="360"/>
    </w:pPr>
    <w:rPr>
      <w:rFonts w:ascii="Arsenal" w:eastAsia="Arsenal" w:hAnsi="Arsenal" w:cs="Arsenal"/>
      <w:i/>
      <w:iCs/>
      <w:color w:val="1F497D"/>
      <w:sz w:val="18"/>
      <w:szCs w:val="18"/>
      <w:lang w:val="es-MX" w:eastAsia="es-ES_tradnl"/>
    </w:rPr>
  </w:style>
  <w:style w:type="paragraph" w:customStyle="1" w:styleId="Estilo">
    <w:name w:val="Estilo"/>
    <w:basedOn w:val="Sinespaciado"/>
    <w:link w:val="EstiloCar"/>
    <w:qFormat/>
    <w:rsid w:val="00060EAE"/>
    <w:pPr>
      <w:jc w:val="both"/>
    </w:pPr>
    <w:rPr>
      <w:rFonts w:ascii="Arial" w:hAnsi="Arial"/>
      <w:sz w:val="24"/>
    </w:rPr>
  </w:style>
  <w:style w:type="character" w:customStyle="1" w:styleId="EstiloCar">
    <w:name w:val="Estilo Car"/>
    <w:basedOn w:val="Fuentedeprrafopredeter"/>
    <w:link w:val="Estilo"/>
    <w:rsid w:val="00060EAE"/>
    <w:rPr>
      <w:rFonts w:ascii="Arial" w:eastAsia="Calibri" w:hAnsi="Arial"/>
      <w:sz w:val="24"/>
      <w:szCs w:val="22"/>
      <w:lang w:eastAsia="en-US"/>
    </w:rPr>
  </w:style>
  <w:style w:type="paragraph" w:customStyle="1" w:styleId="Default">
    <w:name w:val="Default"/>
    <w:rsid w:val="00B758C3"/>
    <w:pPr>
      <w:autoSpaceDE w:val="0"/>
      <w:autoSpaceDN w:val="0"/>
      <w:adjustRightInd w:val="0"/>
    </w:pPr>
    <w:rPr>
      <w:rFonts w:ascii="Arial" w:hAnsi="Arial" w:cs="Arial"/>
      <w:color w:val="000000"/>
      <w:sz w:val="24"/>
      <w:szCs w:val="24"/>
    </w:rPr>
  </w:style>
  <w:style w:type="character" w:customStyle="1" w:styleId="PrrafodelistaCar">
    <w:name w:val="Párrafo de lista Car"/>
    <w:link w:val="Prrafodelista"/>
    <w:uiPriority w:val="34"/>
    <w:locked/>
    <w:rsid w:val="0084156D"/>
    <w:rPr>
      <w:lang w:val="es-ES_tradnl" w:eastAsia="ar-SA"/>
    </w:rPr>
  </w:style>
  <w:style w:type="paragraph" w:styleId="Textosinformato">
    <w:name w:val="Plain Text"/>
    <w:basedOn w:val="Normal"/>
    <w:link w:val="TextosinformatoCar"/>
    <w:rsid w:val="00893BC2"/>
    <w:pPr>
      <w:widowControl/>
      <w:suppressAutoHyphens w:val="0"/>
      <w:autoSpaceDE/>
    </w:pPr>
    <w:rPr>
      <w:rFonts w:ascii="Courier New" w:hAnsi="Courier New"/>
      <w:lang w:val="es-ES" w:eastAsia="es-ES"/>
    </w:rPr>
  </w:style>
  <w:style w:type="character" w:customStyle="1" w:styleId="TextosinformatoCar">
    <w:name w:val="Texto sin formato Car"/>
    <w:basedOn w:val="Fuentedeprrafopredeter"/>
    <w:link w:val="Textosinformato"/>
    <w:rsid w:val="00893BC2"/>
    <w:rPr>
      <w:rFonts w:ascii="Courier New" w:hAnsi="Courier New"/>
      <w:lang w:val="es-ES" w:eastAsia="es-ES"/>
    </w:rPr>
  </w:style>
  <w:style w:type="paragraph" w:customStyle="1" w:styleId="POA">
    <w:name w:val="POA"/>
    <w:basedOn w:val="Normal"/>
    <w:qFormat/>
    <w:rsid w:val="00874CEC"/>
    <w:pPr>
      <w:widowControl/>
      <w:suppressAutoHyphens w:val="0"/>
      <w:autoSpaceDE/>
      <w:spacing w:line="360" w:lineRule="auto"/>
      <w:jc w:val="both"/>
    </w:pPr>
    <w:rPr>
      <w:rFonts w:ascii="Arial" w:hAnsi="Arial"/>
      <w:sz w:val="24"/>
      <w:szCs w:val="24"/>
      <w:lang w:val="es-ES" w:eastAsia="es-ES"/>
    </w:rPr>
  </w:style>
  <w:style w:type="paragraph" w:styleId="Textonotaalfinal">
    <w:name w:val="endnote text"/>
    <w:basedOn w:val="Normal"/>
    <w:link w:val="TextonotaalfinalCar"/>
    <w:uiPriority w:val="99"/>
    <w:unhideWhenUsed/>
    <w:rsid w:val="00874CEC"/>
    <w:pPr>
      <w:widowControl/>
      <w:suppressAutoHyphens w:val="0"/>
      <w:autoSpaceDE/>
    </w:pPr>
    <w:rPr>
      <w:rFonts w:ascii="Calibri" w:eastAsia="Calibri" w:hAnsi="Calibri"/>
      <w:lang w:val="es-MX" w:eastAsia="en-US"/>
    </w:rPr>
  </w:style>
  <w:style w:type="character" w:customStyle="1" w:styleId="TextonotaalfinalCar">
    <w:name w:val="Texto nota al final Car"/>
    <w:basedOn w:val="Fuentedeprrafopredeter"/>
    <w:link w:val="Textonotaalfinal"/>
    <w:uiPriority w:val="99"/>
    <w:rsid w:val="00874CEC"/>
    <w:rPr>
      <w:rFonts w:ascii="Calibri" w:eastAsia="Calibri" w:hAnsi="Calibri"/>
      <w:lang w:eastAsia="en-US"/>
    </w:rPr>
  </w:style>
  <w:style w:type="character" w:styleId="Refdenotaalfinal">
    <w:name w:val="endnote reference"/>
    <w:basedOn w:val="Fuentedeprrafopredeter"/>
    <w:uiPriority w:val="99"/>
    <w:unhideWhenUsed/>
    <w:rsid w:val="00874CEC"/>
    <w:rPr>
      <w:vertAlign w:val="superscript"/>
    </w:rPr>
  </w:style>
  <w:style w:type="paragraph" w:customStyle="1" w:styleId="Encabezadoypie">
    <w:name w:val="Encabezado y pie"/>
    <w:rsid w:val="00874CEC"/>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Cuerpo">
    <w:name w:val="Cuerpo"/>
    <w:rsid w:val="00874CEC"/>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character" w:customStyle="1" w:styleId="Ninguno">
    <w:name w:val="Ninguno"/>
    <w:rsid w:val="00874CEC"/>
    <w:rPr>
      <w:lang w:val="pt-PT"/>
    </w:rPr>
  </w:style>
  <w:style w:type="character" w:customStyle="1" w:styleId="EncabezadoCar">
    <w:name w:val="Encabezado Car"/>
    <w:basedOn w:val="Fuentedeprrafopredeter"/>
    <w:link w:val="Encabezado"/>
    <w:uiPriority w:val="99"/>
    <w:rsid w:val="00874CEC"/>
    <w:rPr>
      <w:lang w:val="es-ES_tradnl" w:eastAsia="ar-SA"/>
    </w:rPr>
  </w:style>
  <w:style w:type="character" w:styleId="nfasis">
    <w:name w:val="Emphasis"/>
    <w:basedOn w:val="Fuentedeprrafopredeter"/>
    <w:uiPriority w:val="20"/>
    <w:qFormat/>
    <w:rsid w:val="004034BE"/>
    <w:rPr>
      <w:i/>
      <w:iCs/>
    </w:rPr>
  </w:style>
  <w:style w:type="character" w:customStyle="1" w:styleId="elsevieritemautor">
    <w:name w:val="elsevieritemautor"/>
    <w:basedOn w:val="Fuentedeprrafopredeter"/>
    <w:rsid w:val="00593212"/>
  </w:style>
  <w:style w:type="character" w:customStyle="1" w:styleId="volumen">
    <w:name w:val="volumen"/>
    <w:basedOn w:val="Fuentedeprrafopredeter"/>
    <w:rsid w:val="00593212"/>
  </w:style>
  <w:style w:type="character" w:customStyle="1" w:styleId="paginas">
    <w:name w:val="paginas"/>
    <w:basedOn w:val="Fuentedeprrafopredeter"/>
    <w:rsid w:val="00593212"/>
  </w:style>
  <w:style w:type="character" w:customStyle="1" w:styleId="fecha-trans">
    <w:name w:val="fecha-trans"/>
    <w:basedOn w:val="Fuentedeprrafopredeter"/>
    <w:rsid w:val="00593212"/>
  </w:style>
  <w:style w:type="paragraph" w:customStyle="1" w:styleId="elsevierstylepara">
    <w:name w:val="elsevierstylepara"/>
    <w:basedOn w:val="Normal"/>
    <w:rsid w:val="00593212"/>
    <w:pPr>
      <w:widowControl/>
      <w:suppressAutoHyphens w:val="0"/>
      <w:autoSpaceDE/>
      <w:spacing w:before="100" w:beforeAutospacing="1" w:after="100" w:afterAutospacing="1"/>
    </w:pPr>
    <w:rPr>
      <w:sz w:val="24"/>
      <w:szCs w:val="24"/>
      <w:lang w:val="es-MX" w:eastAsia="es-MX"/>
    </w:rPr>
  </w:style>
  <w:style w:type="character" w:customStyle="1" w:styleId="elsevierstyleitalic">
    <w:name w:val="elsevierstyleitalic"/>
    <w:basedOn w:val="Fuentedeprrafopredeter"/>
    <w:rsid w:val="003147BB"/>
  </w:style>
  <w:style w:type="character" w:customStyle="1" w:styleId="elsevierstylesup">
    <w:name w:val="elsevierstylesup"/>
    <w:basedOn w:val="Fuentedeprrafopredeter"/>
    <w:rsid w:val="003147BB"/>
  </w:style>
  <w:style w:type="character" w:styleId="Textoennegrita">
    <w:name w:val="Strong"/>
    <w:basedOn w:val="Fuentedeprrafopredeter"/>
    <w:uiPriority w:val="22"/>
    <w:qFormat/>
    <w:rsid w:val="00314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9119">
      <w:bodyDiv w:val="1"/>
      <w:marLeft w:val="0"/>
      <w:marRight w:val="0"/>
      <w:marTop w:val="0"/>
      <w:marBottom w:val="0"/>
      <w:divBdr>
        <w:top w:val="none" w:sz="0" w:space="0" w:color="auto"/>
        <w:left w:val="none" w:sz="0" w:space="0" w:color="auto"/>
        <w:bottom w:val="none" w:sz="0" w:space="0" w:color="auto"/>
        <w:right w:val="none" w:sz="0" w:space="0" w:color="auto"/>
      </w:divBdr>
    </w:div>
    <w:div w:id="88698244">
      <w:bodyDiv w:val="1"/>
      <w:marLeft w:val="0"/>
      <w:marRight w:val="0"/>
      <w:marTop w:val="0"/>
      <w:marBottom w:val="0"/>
      <w:divBdr>
        <w:top w:val="none" w:sz="0" w:space="0" w:color="auto"/>
        <w:left w:val="none" w:sz="0" w:space="0" w:color="auto"/>
        <w:bottom w:val="none" w:sz="0" w:space="0" w:color="auto"/>
        <w:right w:val="none" w:sz="0" w:space="0" w:color="auto"/>
      </w:divBdr>
    </w:div>
    <w:div w:id="129247758">
      <w:bodyDiv w:val="1"/>
      <w:marLeft w:val="0"/>
      <w:marRight w:val="0"/>
      <w:marTop w:val="0"/>
      <w:marBottom w:val="0"/>
      <w:divBdr>
        <w:top w:val="none" w:sz="0" w:space="0" w:color="auto"/>
        <w:left w:val="none" w:sz="0" w:space="0" w:color="auto"/>
        <w:bottom w:val="none" w:sz="0" w:space="0" w:color="auto"/>
        <w:right w:val="none" w:sz="0" w:space="0" w:color="auto"/>
      </w:divBdr>
      <w:divsChild>
        <w:div w:id="548568026">
          <w:marLeft w:val="0"/>
          <w:marRight w:val="0"/>
          <w:marTop w:val="0"/>
          <w:marBottom w:val="0"/>
          <w:divBdr>
            <w:top w:val="none" w:sz="0" w:space="0" w:color="auto"/>
            <w:left w:val="none" w:sz="0" w:space="0" w:color="auto"/>
            <w:bottom w:val="none" w:sz="0" w:space="0" w:color="auto"/>
            <w:right w:val="none" w:sz="0" w:space="0" w:color="auto"/>
          </w:divBdr>
        </w:div>
      </w:divsChild>
    </w:div>
    <w:div w:id="189879999">
      <w:bodyDiv w:val="1"/>
      <w:marLeft w:val="0"/>
      <w:marRight w:val="0"/>
      <w:marTop w:val="0"/>
      <w:marBottom w:val="0"/>
      <w:divBdr>
        <w:top w:val="none" w:sz="0" w:space="0" w:color="auto"/>
        <w:left w:val="none" w:sz="0" w:space="0" w:color="auto"/>
        <w:bottom w:val="none" w:sz="0" w:space="0" w:color="auto"/>
        <w:right w:val="none" w:sz="0" w:space="0" w:color="auto"/>
      </w:divBdr>
    </w:div>
    <w:div w:id="207307270">
      <w:bodyDiv w:val="1"/>
      <w:marLeft w:val="0"/>
      <w:marRight w:val="0"/>
      <w:marTop w:val="0"/>
      <w:marBottom w:val="0"/>
      <w:divBdr>
        <w:top w:val="none" w:sz="0" w:space="0" w:color="auto"/>
        <w:left w:val="none" w:sz="0" w:space="0" w:color="auto"/>
        <w:bottom w:val="none" w:sz="0" w:space="0" w:color="auto"/>
        <w:right w:val="none" w:sz="0" w:space="0" w:color="auto"/>
      </w:divBdr>
    </w:div>
    <w:div w:id="260572276">
      <w:bodyDiv w:val="1"/>
      <w:marLeft w:val="0"/>
      <w:marRight w:val="0"/>
      <w:marTop w:val="0"/>
      <w:marBottom w:val="0"/>
      <w:divBdr>
        <w:top w:val="none" w:sz="0" w:space="0" w:color="auto"/>
        <w:left w:val="none" w:sz="0" w:space="0" w:color="auto"/>
        <w:bottom w:val="none" w:sz="0" w:space="0" w:color="auto"/>
        <w:right w:val="none" w:sz="0" w:space="0" w:color="auto"/>
      </w:divBdr>
    </w:div>
    <w:div w:id="298074201">
      <w:bodyDiv w:val="1"/>
      <w:marLeft w:val="0"/>
      <w:marRight w:val="0"/>
      <w:marTop w:val="0"/>
      <w:marBottom w:val="0"/>
      <w:divBdr>
        <w:top w:val="none" w:sz="0" w:space="0" w:color="auto"/>
        <w:left w:val="none" w:sz="0" w:space="0" w:color="auto"/>
        <w:bottom w:val="none" w:sz="0" w:space="0" w:color="auto"/>
        <w:right w:val="none" w:sz="0" w:space="0" w:color="auto"/>
      </w:divBdr>
    </w:div>
    <w:div w:id="601837974">
      <w:bodyDiv w:val="1"/>
      <w:marLeft w:val="0"/>
      <w:marRight w:val="0"/>
      <w:marTop w:val="0"/>
      <w:marBottom w:val="0"/>
      <w:divBdr>
        <w:top w:val="none" w:sz="0" w:space="0" w:color="auto"/>
        <w:left w:val="none" w:sz="0" w:space="0" w:color="auto"/>
        <w:bottom w:val="none" w:sz="0" w:space="0" w:color="auto"/>
        <w:right w:val="none" w:sz="0" w:space="0" w:color="auto"/>
      </w:divBdr>
    </w:div>
    <w:div w:id="615407974">
      <w:bodyDiv w:val="1"/>
      <w:marLeft w:val="0"/>
      <w:marRight w:val="0"/>
      <w:marTop w:val="0"/>
      <w:marBottom w:val="0"/>
      <w:divBdr>
        <w:top w:val="none" w:sz="0" w:space="0" w:color="auto"/>
        <w:left w:val="none" w:sz="0" w:space="0" w:color="auto"/>
        <w:bottom w:val="none" w:sz="0" w:space="0" w:color="auto"/>
        <w:right w:val="none" w:sz="0" w:space="0" w:color="auto"/>
      </w:divBdr>
    </w:div>
    <w:div w:id="678195102">
      <w:bodyDiv w:val="1"/>
      <w:marLeft w:val="0"/>
      <w:marRight w:val="0"/>
      <w:marTop w:val="0"/>
      <w:marBottom w:val="0"/>
      <w:divBdr>
        <w:top w:val="none" w:sz="0" w:space="0" w:color="auto"/>
        <w:left w:val="none" w:sz="0" w:space="0" w:color="auto"/>
        <w:bottom w:val="none" w:sz="0" w:space="0" w:color="auto"/>
        <w:right w:val="none" w:sz="0" w:space="0" w:color="auto"/>
      </w:divBdr>
    </w:div>
    <w:div w:id="731972456">
      <w:bodyDiv w:val="1"/>
      <w:marLeft w:val="0"/>
      <w:marRight w:val="0"/>
      <w:marTop w:val="0"/>
      <w:marBottom w:val="0"/>
      <w:divBdr>
        <w:top w:val="none" w:sz="0" w:space="0" w:color="auto"/>
        <w:left w:val="none" w:sz="0" w:space="0" w:color="auto"/>
        <w:bottom w:val="none" w:sz="0" w:space="0" w:color="auto"/>
        <w:right w:val="none" w:sz="0" w:space="0" w:color="auto"/>
      </w:divBdr>
    </w:div>
    <w:div w:id="786314024">
      <w:bodyDiv w:val="1"/>
      <w:marLeft w:val="0"/>
      <w:marRight w:val="0"/>
      <w:marTop w:val="0"/>
      <w:marBottom w:val="0"/>
      <w:divBdr>
        <w:top w:val="none" w:sz="0" w:space="0" w:color="auto"/>
        <w:left w:val="none" w:sz="0" w:space="0" w:color="auto"/>
        <w:bottom w:val="none" w:sz="0" w:space="0" w:color="auto"/>
        <w:right w:val="none" w:sz="0" w:space="0" w:color="auto"/>
      </w:divBdr>
    </w:div>
    <w:div w:id="811558997">
      <w:bodyDiv w:val="1"/>
      <w:marLeft w:val="0"/>
      <w:marRight w:val="0"/>
      <w:marTop w:val="0"/>
      <w:marBottom w:val="0"/>
      <w:divBdr>
        <w:top w:val="none" w:sz="0" w:space="0" w:color="auto"/>
        <w:left w:val="none" w:sz="0" w:space="0" w:color="auto"/>
        <w:bottom w:val="none" w:sz="0" w:space="0" w:color="auto"/>
        <w:right w:val="none" w:sz="0" w:space="0" w:color="auto"/>
      </w:divBdr>
    </w:div>
    <w:div w:id="829520165">
      <w:bodyDiv w:val="1"/>
      <w:marLeft w:val="0"/>
      <w:marRight w:val="0"/>
      <w:marTop w:val="0"/>
      <w:marBottom w:val="0"/>
      <w:divBdr>
        <w:top w:val="none" w:sz="0" w:space="0" w:color="auto"/>
        <w:left w:val="none" w:sz="0" w:space="0" w:color="auto"/>
        <w:bottom w:val="none" w:sz="0" w:space="0" w:color="auto"/>
        <w:right w:val="none" w:sz="0" w:space="0" w:color="auto"/>
      </w:divBdr>
    </w:div>
    <w:div w:id="846477176">
      <w:bodyDiv w:val="1"/>
      <w:marLeft w:val="0"/>
      <w:marRight w:val="0"/>
      <w:marTop w:val="0"/>
      <w:marBottom w:val="0"/>
      <w:divBdr>
        <w:top w:val="none" w:sz="0" w:space="0" w:color="auto"/>
        <w:left w:val="none" w:sz="0" w:space="0" w:color="auto"/>
        <w:bottom w:val="none" w:sz="0" w:space="0" w:color="auto"/>
        <w:right w:val="none" w:sz="0" w:space="0" w:color="auto"/>
      </w:divBdr>
    </w:div>
    <w:div w:id="852114123">
      <w:bodyDiv w:val="1"/>
      <w:marLeft w:val="0"/>
      <w:marRight w:val="0"/>
      <w:marTop w:val="0"/>
      <w:marBottom w:val="0"/>
      <w:divBdr>
        <w:top w:val="none" w:sz="0" w:space="0" w:color="auto"/>
        <w:left w:val="none" w:sz="0" w:space="0" w:color="auto"/>
        <w:bottom w:val="none" w:sz="0" w:space="0" w:color="auto"/>
        <w:right w:val="none" w:sz="0" w:space="0" w:color="auto"/>
      </w:divBdr>
    </w:div>
    <w:div w:id="902717729">
      <w:bodyDiv w:val="1"/>
      <w:marLeft w:val="0"/>
      <w:marRight w:val="0"/>
      <w:marTop w:val="0"/>
      <w:marBottom w:val="0"/>
      <w:divBdr>
        <w:top w:val="none" w:sz="0" w:space="0" w:color="auto"/>
        <w:left w:val="none" w:sz="0" w:space="0" w:color="auto"/>
        <w:bottom w:val="none" w:sz="0" w:space="0" w:color="auto"/>
        <w:right w:val="none" w:sz="0" w:space="0" w:color="auto"/>
      </w:divBdr>
      <w:divsChild>
        <w:div w:id="30232600">
          <w:marLeft w:val="0"/>
          <w:marRight w:val="0"/>
          <w:marTop w:val="0"/>
          <w:marBottom w:val="0"/>
          <w:divBdr>
            <w:top w:val="none" w:sz="0" w:space="0" w:color="auto"/>
            <w:left w:val="none" w:sz="0" w:space="0" w:color="auto"/>
            <w:bottom w:val="none" w:sz="0" w:space="0" w:color="auto"/>
            <w:right w:val="none" w:sz="0" w:space="0" w:color="auto"/>
          </w:divBdr>
          <w:divsChild>
            <w:div w:id="147290904">
              <w:marLeft w:val="0"/>
              <w:marRight w:val="0"/>
              <w:marTop w:val="0"/>
              <w:marBottom w:val="0"/>
              <w:divBdr>
                <w:top w:val="none" w:sz="0" w:space="0" w:color="auto"/>
                <w:left w:val="none" w:sz="0" w:space="0" w:color="auto"/>
                <w:bottom w:val="none" w:sz="0" w:space="0" w:color="auto"/>
                <w:right w:val="none" w:sz="0" w:space="0" w:color="auto"/>
              </w:divBdr>
              <w:divsChild>
                <w:div w:id="2132044384">
                  <w:marLeft w:val="0"/>
                  <w:marRight w:val="0"/>
                  <w:marTop w:val="0"/>
                  <w:marBottom w:val="0"/>
                  <w:divBdr>
                    <w:top w:val="none" w:sz="0" w:space="0" w:color="auto"/>
                    <w:left w:val="none" w:sz="0" w:space="0" w:color="auto"/>
                    <w:bottom w:val="none" w:sz="0" w:space="0" w:color="auto"/>
                    <w:right w:val="none" w:sz="0" w:space="0" w:color="auto"/>
                  </w:divBdr>
                  <w:divsChild>
                    <w:div w:id="9871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803267">
      <w:bodyDiv w:val="1"/>
      <w:marLeft w:val="0"/>
      <w:marRight w:val="0"/>
      <w:marTop w:val="0"/>
      <w:marBottom w:val="0"/>
      <w:divBdr>
        <w:top w:val="none" w:sz="0" w:space="0" w:color="auto"/>
        <w:left w:val="none" w:sz="0" w:space="0" w:color="auto"/>
        <w:bottom w:val="none" w:sz="0" w:space="0" w:color="auto"/>
        <w:right w:val="none" w:sz="0" w:space="0" w:color="auto"/>
      </w:divBdr>
    </w:div>
    <w:div w:id="919949436">
      <w:bodyDiv w:val="1"/>
      <w:marLeft w:val="0"/>
      <w:marRight w:val="0"/>
      <w:marTop w:val="0"/>
      <w:marBottom w:val="0"/>
      <w:divBdr>
        <w:top w:val="none" w:sz="0" w:space="0" w:color="auto"/>
        <w:left w:val="none" w:sz="0" w:space="0" w:color="auto"/>
        <w:bottom w:val="none" w:sz="0" w:space="0" w:color="auto"/>
        <w:right w:val="none" w:sz="0" w:space="0" w:color="auto"/>
      </w:divBdr>
    </w:div>
    <w:div w:id="1006634870">
      <w:bodyDiv w:val="1"/>
      <w:marLeft w:val="0"/>
      <w:marRight w:val="0"/>
      <w:marTop w:val="0"/>
      <w:marBottom w:val="0"/>
      <w:divBdr>
        <w:top w:val="none" w:sz="0" w:space="0" w:color="auto"/>
        <w:left w:val="none" w:sz="0" w:space="0" w:color="auto"/>
        <w:bottom w:val="none" w:sz="0" w:space="0" w:color="auto"/>
        <w:right w:val="none" w:sz="0" w:space="0" w:color="auto"/>
      </w:divBdr>
    </w:div>
    <w:div w:id="1063069021">
      <w:bodyDiv w:val="1"/>
      <w:marLeft w:val="0"/>
      <w:marRight w:val="0"/>
      <w:marTop w:val="0"/>
      <w:marBottom w:val="0"/>
      <w:divBdr>
        <w:top w:val="none" w:sz="0" w:space="0" w:color="auto"/>
        <w:left w:val="none" w:sz="0" w:space="0" w:color="auto"/>
        <w:bottom w:val="none" w:sz="0" w:space="0" w:color="auto"/>
        <w:right w:val="none" w:sz="0" w:space="0" w:color="auto"/>
      </w:divBdr>
    </w:div>
    <w:div w:id="1073890584">
      <w:bodyDiv w:val="1"/>
      <w:marLeft w:val="0"/>
      <w:marRight w:val="0"/>
      <w:marTop w:val="0"/>
      <w:marBottom w:val="0"/>
      <w:divBdr>
        <w:top w:val="none" w:sz="0" w:space="0" w:color="auto"/>
        <w:left w:val="none" w:sz="0" w:space="0" w:color="auto"/>
        <w:bottom w:val="none" w:sz="0" w:space="0" w:color="auto"/>
        <w:right w:val="none" w:sz="0" w:space="0" w:color="auto"/>
      </w:divBdr>
    </w:div>
    <w:div w:id="1083067737">
      <w:bodyDiv w:val="1"/>
      <w:marLeft w:val="0"/>
      <w:marRight w:val="0"/>
      <w:marTop w:val="0"/>
      <w:marBottom w:val="0"/>
      <w:divBdr>
        <w:top w:val="none" w:sz="0" w:space="0" w:color="auto"/>
        <w:left w:val="none" w:sz="0" w:space="0" w:color="auto"/>
        <w:bottom w:val="none" w:sz="0" w:space="0" w:color="auto"/>
        <w:right w:val="none" w:sz="0" w:space="0" w:color="auto"/>
      </w:divBdr>
      <w:divsChild>
        <w:div w:id="687026224">
          <w:marLeft w:val="0"/>
          <w:marRight w:val="0"/>
          <w:marTop w:val="0"/>
          <w:marBottom w:val="0"/>
          <w:divBdr>
            <w:top w:val="none" w:sz="0" w:space="0" w:color="auto"/>
            <w:left w:val="none" w:sz="0" w:space="0" w:color="auto"/>
            <w:bottom w:val="none" w:sz="0" w:space="0" w:color="auto"/>
            <w:right w:val="none" w:sz="0" w:space="0" w:color="auto"/>
          </w:divBdr>
        </w:div>
        <w:div w:id="2140567258">
          <w:marLeft w:val="0"/>
          <w:marRight w:val="0"/>
          <w:marTop w:val="0"/>
          <w:marBottom w:val="0"/>
          <w:divBdr>
            <w:top w:val="none" w:sz="0" w:space="0" w:color="auto"/>
            <w:left w:val="none" w:sz="0" w:space="0" w:color="auto"/>
            <w:bottom w:val="none" w:sz="0" w:space="0" w:color="auto"/>
            <w:right w:val="none" w:sz="0" w:space="0" w:color="auto"/>
          </w:divBdr>
          <w:divsChild>
            <w:div w:id="10705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2704">
      <w:bodyDiv w:val="1"/>
      <w:marLeft w:val="0"/>
      <w:marRight w:val="0"/>
      <w:marTop w:val="0"/>
      <w:marBottom w:val="0"/>
      <w:divBdr>
        <w:top w:val="none" w:sz="0" w:space="0" w:color="auto"/>
        <w:left w:val="none" w:sz="0" w:space="0" w:color="auto"/>
        <w:bottom w:val="none" w:sz="0" w:space="0" w:color="auto"/>
        <w:right w:val="none" w:sz="0" w:space="0" w:color="auto"/>
      </w:divBdr>
      <w:divsChild>
        <w:div w:id="206337274">
          <w:marLeft w:val="0"/>
          <w:marRight w:val="0"/>
          <w:marTop w:val="0"/>
          <w:marBottom w:val="0"/>
          <w:divBdr>
            <w:top w:val="none" w:sz="0" w:space="0" w:color="auto"/>
            <w:left w:val="none" w:sz="0" w:space="0" w:color="auto"/>
            <w:bottom w:val="none" w:sz="0" w:space="0" w:color="auto"/>
            <w:right w:val="none" w:sz="0" w:space="0" w:color="auto"/>
          </w:divBdr>
          <w:divsChild>
            <w:div w:id="1302538280">
              <w:marLeft w:val="0"/>
              <w:marRight w:val="0"/>
              <w:marTop w:val="0"/>
              <w:marBottom w:val="0"/>
              <w:divBdr>
                <w:top w:val="none" w:sz="0" w:space="0" w:color="auto"/>
                <w:left w:val="none" w:sz="0" w:space="0" w:color="auto"/>
                <w:bottom w:val="none" w:sz="0" w:space="0" w:color="auto"/>
                <w:right w:val="none" w:sz="0" w:space="0" w:color="auto"/>
              </w:divBdr>
              <w:divsChild>
                <w:div w:id="668945595">
                  <w:marLeft w:val="0"/>
                  <w:marRight w:val="0"/>
                  <w:marTop w:val="0"/>
                  <w:marBottom w:val="0"/>
                  <w:divBdr>
                    <w:top w:val="none" w:sz="0" w:space="0" w:color="auto"/>
                    <w:left w:val="none" w:sz="0" w:space="0" w:color="auto"/>
                    <w:bottom w:val="none" w:sz="0" w:space="0" w:color="auto"/>
                    <w:right w:val="none" w:sz="0" w:space="0" w:color="auto"/>
                  </w:divBdr>
                  <w:divsChild>
                    <w:div w:id="9128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99553">
      <w:bodyDiv w:val="1"/>
      <w:marLeft w:val="0"/>
      <w:marRight w:val="0"/>
      <w:marTop w:val="0"/>
      <w:marBottom w:val="0"/>
      <w:divBdr>
        <w:top w:val="none" w:sz="0" w:space="0" w:color="auto"/>
        <w:left w:val="none" w:sz="0" w:space="0" w:color="auto"/>
        <w:bottom w:val="none" w:sz="0" w:space="0" w:color="auto"/>
        <w:right w:val="none" w:sz="0" w:space="0" w:color="auto"/>
      </w:divBdr>
    </w:div>
    <w:div w:id="1358695365">
      <w:bodyDiv w:val="1"/>
      <w:marLeft w:val="0"/>
      <w:marRight w:val="0"/>
      <w:marTop w:val="0"/>
      <w:marBottom w:val="0"/>
      <w:divBdr>
        <w:top w:val="none" w:sz="0" w:space="0" w:color="auto"/>
        <w:left w:val="none" w:sz="0" w:space="0" w:color="auto"/>
        <w:bottom w:val="none" w:sz="0" w:space="0" w:color="auto"/>
        <w:right w:val="none" w:sz="0" w:space="0" w:color="auto"/>
      </w:divBdr>
    </w:div>
    <w:div w:id="1369143599">
      <w:bodyDiv w:val="1"/>
      <w:marLeft w:val="0"/>
      <w:marRight w:val="0"/>
      <w:marTop w:val="0"/>
      <w:marBottom w:val="0"/>
      <w:divBdr>
        <w:top w:val="none" w:sz="0" w:space="0" w:color="auto"/>
        <w:left w:val="none" w:sz="0" w:space="0" w:color="auto"/>
        <w:bottom w:val="none" w:sz="0" w:space="0" w:color="auto"/>
        <w:right w:val="none" w:sz="0" w:space="0" w:color="auto"/>
      </w:divBdr>
    </w:div>
    <w:div w:id="1521048884">
      <w:bodyDiv w:val="1"/>
      <w:marLeft w:val="0"/>
      <w:marRight w:val="0"/>
      <w:marTop w:val="0"/>
      <w:marBottom w:val="0"/>
      <w:divBdr>
        <w:top w:val="none" w:sz="0" w:space="0" w:color="auto"/>
        <w:left w:val="none" w:sz="0" w:space="0" w:color="auto"/>
        <w:bottom w:val="none" w:sz="0" w:space="0" w:color="auto"/>
        <w:right w:val="none" w:sz="0" w:space="0" w:color="auto"/>
      </w:divBdr>
      <w:divsChild>
        <w:div w:id="1352607796">
          <w:marLeft w:val="0"/>
          <w:marRight w:val="0"/>
          <w:marTop w:val="0"/>
          <w:marBottom w:val="0"/>
          <w:divBdr>
            <w:top w:val="none" w:sz="0" w:space="0" w:color="auto"/>
            <w:left w:val="none" w:sz="0" w:space="0" w:color="auto"/>
            <w:bottom w:val="none" w:sz="0" w:space="0" w:color="auto"/>
            <w:right w:val="none" w:sz="0" w:space="0" w:color="auto"/>
          </w:divBdr>
        </w:div>
      </w:divsChild>
    </w:div>
    <w:div w:id="1545212530">
      <w:bodyDiv w:val="1"/>
      <w:marLeft w:val="0"/>
      <w:marRight w:val="0"/>
      <w:marTop w:val="0"/>
      <w:marBottom w:val="0"/>
      <w:divBdr>
        <w:top w:val="none" w:sz="0" w:space="0" w:color="auto"/>
        <w:left w:val="none" w:sz="0" w:space="0" w:color="auto"/>
        <w:bottom w:val="none" w:sz="0" w:space="0" w:color="auto"/>
        <w:right w:val="none" w:sz="0" w:space="0" w:color="auto"/>
      </w:divBdr>
    </w:div>
    <w:div w:id="1576671348">
      <w:bodyDiv w:val="1"/>
      <w:marLeft w:val="0"/>
      <w:marRight w:val="0"/>
      <w:marTop w:val="0"/>
      <w:marBottom w:val="0"/>
      <w:divBdr>
        <w:top w:val="none" w:sz="0" w:space="0" w:color="auto"/>
        <w:left w:val="none" w:sz="0" w:space="0" w:color="auto"/>
        <w:bottom w:val="none" w:sz="0" w:space="0" w:color="auto"/>
        <w:right w:val="none" w:sz="0" w:space="0" w:color="auto"/>
      </w:divBdr>
    </w:div>
    <w:div w:id="1606496221">
      <w:bodyDiv w:val="1"/>
      <w:marLeft w:val="0"/>
      <w:marRight w:val="0"/>
      <w:marTop w:val="0"/>
      <w:marBottom w:val="0"/>
      <w:divBdr>
        <w:top w:val="none" w:sz="0" w:space="0" w:color="auto"/>
        <w:left w:val="none" w:sz="0" w:space="0" w:color="auto"/>
        <w:bottom w:val="none" w:sz="0" w:space="0" w:color="auto"/>
        <w:right w:val="none" w:sz="0" w:space="0" w:color="auto"/>
      </w:divBdr>
    </w:div>
    <w:div w:id="1648129221">
      <w:bodyDiv w:val="1"/>
      <w:marLeft w:val="0"/>
      <w:marRight w:val="0"/>
      <w:marTop w:val="0"/>
      <w:marBottom w:val="0"/>
      <w:divBdr>
        <w:top w:val="none" w:sz="0" w:space="0" w:color="auto"/>
        <w:left w:val="none" w:sz="0" w:space="0" w:color="auto"/>
        <w:bottom w:val="none" w:sz="0" w:space="0" w:color="auto"/>
        <w:right w:val="none" w:sz="0" w:space="0" w:color="auto"/>
      </w:divBdr>
    </w:div>
    <w:div w:id="1657807732">
      <w:bodyDiv w:val="1"/>
      <w:marLeft w:val="0"/>
      <w:marRight w:val="0"/>
      <w:marTop w:val="0"/>
      <w:marBottom w:val="0"/>
      <w:divBdr>
        <w:top w:val="none" w:sz="0" w:space="0" w:color="auto"/>
        <w:left w:val="none" w:sz="0" w:space="0" w:color="auto"/>
        <w:bottom w:val="none" w:sz="0" w:space="0" w:color="auto"/>
        <w:right w:val="none" w:sz="0" w:space="0" w:color="auto"/>
      </w:divBdr>
      <w:divsChild>
        <w:div w:id="194074746">
          <w:marLeft w:val="0"/>
          <w:marRight w:val="0"/>
          <w:marTop w:val="0"/>
          <w:marBottom w:val="0"/>
          <w:divBdr>
            <w:top w:val="none" w:sz="0" w:space="0" w:color="auto"/>
            <w:left w:val="none" w:sz="0" w:space="0" w:color="auto"/>
            <w:bottom w:val="none" w:sz="0" w:space="0" w:color="auto"/>
            <w:right w:val="none" w:sz="0" w:space="0" w:color="auto"/>
          </w:divBdr>
          <w:divsChild>
            <w:div w:id="200192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4184">
      <w:bodyDiv w:val="1"/>
      <w:marLeft w:val="0"/>
      <w:marRight w:val="0"/>
      <w:marTop w:val="0"/>
      <w:marBottom w:val="0"/>
      <w:divBdr>
        <w:top w:val="none" w:sz="0" w:space="0" w:color="auto"/>
        <w:left w:val="none" w:sz="0" w:space="0" w:color="auto"/>
        <w:bottom w:val="none" w:sz="0" w:space="0" w:color="auto"/>
        <w:right w:val="none" w:sz="0" w:space="0" w:color="auto"/>
      </w:divBdr>
    </w:div>
    <w:div w:id="1863472515">
      <w:bodyDiv w:val="1"/>
      <w:marLeft w:val="0"/>
      <w:marRight w:val="0"/>
      <w:marTop w:val="0"/>
      <w:marBottom w:val="0"/>
      <w:divBdr>
        <w:top w:val="none" w:sz="0" w:space="0" w:color="auto"/>
        <w:left w:val="none" w:sz="0" w:space="0" w:color="auto"/>
        <w:bottom w:val="none" w:sz="0" w:space="0" w:color="auto"/>
        <w:right w:val="none" w:sz="0" w:space="0" w:color="auto"/>
      </w:divBdr>
      <w:divsChild>
        <w:div w:id="1279607729">
          <w:marLeft w:val="0"/>
          <w:marRight w:val="0"/>
          <w:marTop w:val="0"/>
          <w:marBottom w:val="0"/>
          <w:divBdr>
            <w:top w:val="none" w:sz="0" w:space="0" w:color="auto"/>
            <w:left w:val="none" w:sz="0" w:space="0" w:color="auto"/>
            <w:bottom w:val="none" w:sz="0" w:space="0" w:color="auto"/>
            <w:right w:val="none" w:sz="0" w:space="0" w:color="auto"/>
          </w:divBdr>
          <w:divsChild>
            <w:div w:id="965238579">
              <w:marLeft w:val="0"/>
              <w:marRight w:val="0"/>
              <w:marTop w:val="0"/>
              <w:marBottom w:val="0"/>
              <w:divBdr>
                <w:top w:val="none" w:sz="0" w:space="0" w:color="auto"/>
                <w:left w:val="none" w:sz="0" w:space="0" w:color="auto"/>
                <w:bottom w:val="none" w:sz="0" w:space="0" w:color="auto"/>
                <w:right w:val="none" w:sz="0" w:space="0" w:color="auto"/>
              </w:divBdr>
            </w:div>
          </w:divsChild>
        </w:div>
        <w:div w:id="1885481558">
          <w:marLeft w:val="0"/>
          <w:marRight w:val="0"/>
          <w:marTop w:val="0"/>
          <w:marBottom w:val="0"/>
          <w:divBdr>
            <w:top w:val="none" w:sz="0" w:space="0" w:color="auto"/>
            <w:left w:val="none" w:sz="0" w:space="0" w:color="auto"/>
            <w:bottom w:val="none" w:sz="0" w:space="0" w:color="auto"/>
            <w:right w:val="none" w:sz="0" w:space="0" w:color="auto"/>
          </w:divBdr>
        </w:div>
      </w:divsChild>
    </w:div>
    <w:div w:id="1884709063">
      <w:bodyDiv w:val="1"/>
      <w:marLeft w:val="0"/>
      <w:marRight w:val="0"/>
      <w:marTop w:val="0"/>
      <w:marBottom w:val="0"/>
      <w:divBdr>
        <w:top w:val="none" w:sz="0" w:space="0" w:color="auto"/>
        <w:left w:val="none" w:sz="0" w:space="0" w:color="auto"/>
        <w:bottom w:val="none" w:sz="0" w:space="0" w:color="auto"/>
        <w:right w:val="none" w:sz="0" w:space="0" w:color="auto"/>
      </w:divBdr>
    </w:div>
    <w:div w:id="1921940443">
      <w:bodyDiv w:val="1"/>
      <w:marLeft w:val="0"/>
      <w:marRight w:val="0"/>
      <w:marTop w:val="0"/>
      <w:marBottom w:val="0"/>
      <w:divBdr>
        <w:top w:val="none" w:sz="0" w:space="0" w:color="auto"/>
        <w:left w:val="none" w:sz="0" w:space="0" w:color="auto"/>
        <w:bottom w:val="none" w:sz="0" w:space="0" w:color="auto"/>
        <w:right w:val="none" w:sz="0" w:space="0" w:color="auto"/>
      </w:divBdr>
    </w:div>
    <w:div w:id="1984460255">
      <w:bodyDiv w:val="1"/>
      <w:marLeft w:val="0"/>
      <w:marRight w:val="0"/>
      <w:marTop w:val="0"/>
      <w:marBottom w:val="0"/>
      <w:divBdr>
        <w:top w:val="none" w:sz="0" w:space="0" w:color="auto"/>
        <w:left w:val="none" w:sz="0" w:space="0" w:color="auto"/>
        <w:bottom w:val="none" w:sz="0" w:space="0" w:color="auto"/>
        <w:right w:val="none" w:sz="0" w:space="0" w:color="auto"/>
      </w:divBdr>
    </w:div>
    <w:div w:id="2009163862">
      <w:bodyDiv w:val="1"/>
      <w:marLeft w:val="0"/>
      <w:marRight w:val="0"/>
      <w:marTop w:val="0"/>
      <w:marBottom w:val="0"/>
      <w:divBdr>
        <w:top w:val="none" w:sz="0" w:space="0" w:color="auto"/>
        <w:left w:val="none" w:sz="0" w:space="0" w:color="auto"/>
        <w:bottom w:val="none" w:sz="0" w:space="0" w:color="auto"/>
        <w:right w:val="none" w:sz="0" w:space="0" w:color="auto"/>
      </w:divBdr>
      <w:divsChild>
        <w:div w:id="235668446">
          <w:marLeft w:val="0"/>
          <w:marRight w:val="0"/>
          <w:marTop w:val="0"/>
          <w:marBottom w:val="0"/>
          <w:divBdr>
            <w:top w:val="none" w:sz="0" w:space="0" w:color="auto"/>
            <w:left w:val="none" w:sz="0" w:space="0" w:color="auto"/>
            <w:bottom w:val="none" w:sz="0" w:space="0" w:color="auto"/>
            <w:right w:val="none" w:sz="0" w:space="0" w:color="auto"/>
          </w:divBdr>
          <w:divsChild>
            <w:div w:id="1604924043">
              <w:marLeft w:val="0"/>
              <w:marRight w:val="0"/>
              <w:marTop w:val="0"/>
              <w:marBottom w:val="0"/>
              <w:divBdr>
                <w:top w:val="none" w:sz="0" w:space="0" w:color="auto"/>
                <w:left w:val="none" w:sz="0" w:space="0" w:color="auto"/>
                <w:bottom w:val="none" w:sz="0" w:space="0" w:color="auto"/>
                <w:right w:val="none" w:sz="0" w:space="0" w:color="auto"/>
              </w:divBdr>
            </w:div>
          </w:divsChild>
        </w:div>
        <w:div w:id="967975047">
          <w:marLeft w:val="0"/>
          <w:marRight w:val="0"/>
          <w:marTop w:val="0"/>
          <w:marBottom w:val="0"/>
          <w:divBdr>
            <w:top w:val="none" w:sz="0" w:space="0" w:color="auto"/>
            <w:left w:val="none" w:sz="0" w:space="0" w:color="auto"/>
            <w:bottom w:val="none" w:sz="0" w:space="0" w:color="auto"/>
            <w:right w:val="none" w:sz="0" w:space="0" w:color="auto"/>
          </w:divBdr>
        </w:div>
      </w:divsChild>
    </w:div>
    <w:div w:id="2024626188">
      <w:bodyDiv w:val="1"/>
      <w:marLeft w:val="0"/>
      <w:marRight w:val="0"/>
      <w:marTop w:val="0"/>
      <w:marBottom w:val="0"/>
      <w:divBdr>
        <w:top w:val="none" w:sz="0" w:space="0" w:color="auto"/>
        <w:left w:val="none" w:sz="0" w:space="0" w:color="auto"/>
        <w:bottom w:val="none" w:sz="0" w:space="0" w:color="auto"/>
        <w:right w:val="none" w:sz="0" w:space="0" w:color="auto"/>
      </w:divBdr>
    </w:div>
    <w:div w:id="2033144267">
      <w:bodyDiv w:val="1"/>
      <w:marLeft w:val="0"/>
      <w:marRight w:val="0"/>
      <w:marTop w:val="0"/>
      <w:marBottom w:val="0"/>
      <w:divBdr>
        <w:top w:val="none" w:sz="0" w:space="0" w:color="auto"/>
        <w:left w:val="none" w:sz="0" w:space="0" w:color="auto"/>
        <w:bottom w:val="none" w:sz="0" w:space="0" w:color="auto"/>
        <w:right w:val="none" w:sz="0" w:space="0" w:color="auto"/>
      </w:divBdr>
    </w:div>
    <w:div w:id="2054621129">
      <w:bodyDiv w:val="1"/>
      <w:marLeft w:val="0"/>
      <w:marRight w:val="0"/>
      <w:marTop w:val="0"/>
      <w:marBottom w:val="0"/>
      <w:divBdr>
        <w:top w:val="none" w:sz="0" w:space="0" w:color="auto"/>
        <w:left w:val="none" w:sz="0" w:space="0" w:color="auto"/>
        <w:bottom w:val="none" w:sz="0" w:space="0" w:color="auto"/>
        <w:right w:val="none" w:sz="0" w:space="0" w:color="auto"/>
      </w:divBdr>
      <w:divsChild>
        <w:div w:id="992441779">
          <w:marLeft w:val="0"/>
          <w:marRight w:val="0"/>
          <w:marTop w:val="0"/>
          <w:marBottom w:val="0"/>
          <w:divBdr>
            <w:top w:val="none" w:sz="0" w:space="0" w:color="auto"/>
            <w:left w:val="none" w:sz="0" w:space="0" w:color="auto"/>
            <w:bottom w:val="none" w:sz="0" w:space="0" w:color="auto"/>
            <w:right w:val="none" w:sz="0" w:space="0" w:color="auto"/>
          </w:divBdr>
          <w:divsChild>
            <w:div w:id="1530332621">
              <w:marLeft w:val="0"/>
              <w:marRight w:val="0"/>
              <w:marTop w:val="0"/>
              <w:marBottom w:val="0"/>
              <w:divBdr>
                <w:top w:val="none" w:sz="0" w:space="0" w:color="auto"/>
                <w:left w:val="none" w:sz="0" w:space="0" w:color="auto"/>
                <w:bottom w:val="none" w:sz="0" w:space="0" w:color="auto"/>
                <w:right w:val="none" w:sz="0" w:space="0" w:color="auto"/>
              </w:divBdr>
              <w:divsChild>
                <w:div w:id="1123842089">
                  <w:marLeft w:val="0"/>
                  <w:marRight w:val="0"/>
                  <w:marTop w:val="0"/>
                  <w:marBottom w:val="0"/>
                  <w:divBdr>
                    <w:top w:val="none" w:sz="0" w:space="0" w:color="auto"/>
                    <w:left w:val="none" w:sz="0" w:space="0" w:color="auto"/>
                    <w:bottom w:val="none" w:sz="0" w:space="0" w:color="auto"/>
                    <w:right w:val="none" w:sz="0" w:space="0" w:color="auto"/>
                  </w:divBdr>
                </w:div>
                <w:div w:id="1488940365">
                  <w:marLeft w:val="0"/>
                  <w:marRight w:val="0"/>
                  <w:marTop w:val="0"/>
                  <w:marBottom w:val="0"/>
                  <w:divBdr>
                    <w:top w:val="none" w:sz="0" w:space="0" w:color="auto"/>
                    <w:left w:val="none" w:sz="0" w:space="0" w:color="auto"/>
                    <w:bottom w:val="none" w:sz="0" w:space="0" w:color="auto"/>
                    <w:right w:val="none" w:sz="0" w:space="0" w:color="auto"/>
                  </w:divBdr>
                </w:div>
              </w:divsChild>
            </w:div>
            <w:div w:id="1532842355">
              <w:marLeft w:val="0"/>
              <w:marRight w:val="0"/>
              <w:marTop w:val="0"/>
              <w:marBottom w:val="0"/>
              <w:divBdr>
                <w:top w:val="none" w:sz="0" w:space="0" w:color="auto"/>
                <w:left w:val="none" w:sz="0" w:space="0" w:color="auto"/>
                <w:bottom w:val="none" w:sz="0" w:space="0" w:color="auto"/>
                <w:right w:val="none" w:sz="0" w:space="0" w:color="auto"/>
              </w:divBdr>
              <w:divsChild>
                <w:div w:id="63598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02100">
      <w:bodyDiv w:val="1"/>
      <w:marLeft w:val="0"/>
      <w:marRight w:val="0"/>
      <w:marTop w:val="0"/>
      <w:marBottom w:val="0"/>
      <w:divBdr>
        <w:top w:val="none" w:sz="0" w:space="0" w:color="auto"/>
        <w:left w:val="none" w:sz="0" w:space="0" w:color="auto"/>
        <w:bottom w:val="none" w:sz="0" w:space="0" w:color="auto"/>
        <w:right w:val="none" w:sz="0" w:space="0" w:color="auto"/>
      </w:divBdr>
    </w:div>
    <w:div w:id="208726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hoja-membretad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118A8-813E-4AB7-BDD2-F6304CDFC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hoja-membretada.dot</Template>
  <TotalTime>1</TotalTime>
  <Pages>5</Pages>
  <Words>993</Words>
  <Characters>5462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c:creator>
  <cp:keywords/>
  <cp:lastModifiedBy>Jorge</cp:lastModifiedBy>
  <cp:revision>3</cp:revision>
  <cp:lastPrinted>2020-11-26T00:31:00Z</cp:lastPrinted>
  <dcterms:created xsi:type="dcterms:W3CDTF">2020-11-26T03:50:00Z</dcterms:created>
  <dcterms:modified xsi:type="dcterms:W3CDTF">2020-11-26T18:06:00Z</dcterms:modified>
</cp:coreProperties>
</file>